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vinte e três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D63A73">
        <w:rPr>
          <w:rFonts w:ascii="Courier New" w:hAnsi="Courier New" w:cs="Courier New"/>
          <w:b w:val="0"/>
          <w:bCs/>
          <w:sz w:val="24"/>
          <w:szCs w:val="24"/>
        </w:rPr>
        <w:t>dez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D63A73">
        <w:rPr>
          <w:rFonts w:ascii="Courier New" w:hAnsi="Courier New" w:cs="Courier New"/>
          <w:b w:val="0"/>
          <w:bCs/>
          <w:sz w:val="24"/>
          <w:szCs w:val="24"/>
        </w:rPr>
        <w:t xml:space="preserve"> e quarenta minutos</w:t>
      </w:r>
      <w:bookmarkStart w:id="0" w:name="_GoBack"/>
      <w:bookmarkEnd w:id="0"/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90C8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16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março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C03F21">
        <w:rPr>
          <w:rFonts w:ascii="Courier New" w:hAnsi="Courier New" w:cs="Courier New"/>
          <w:b w:val="0"/>
          <w:bCs/>
          <w:sz w:val="24"/>
          <w:szCs w:val="24"/>
        </w:rPr>
        <w:t>, sendo os Projetos de Leis nº 02, 03 e 04/2020 e o Projeto de Lei Complementar nº 02/2020, todos de autoria do Poder Executivo, nos quais foram solicitados o regime de urgência especial, que foram aprovados pelos edis, seguindo as devidas proposições a Ordem do Dia</w:t>
      </w:r>
      <w:r w:rsidR="0052414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nenhum Vereador se inscreveu para fazer o uso da palavra.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não foram apresentadas proposições.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Os Vereadores Relatores das comissões permanentes de Legislação, Justiça e Redação Final e Finanças, Orçamento e Fiscalização (Cabo Máximo e Germino Roz), juntamente com os demais membros das respectivas comissões, manifestaram ORALMENTE, parecer favorável aos Projetos de Leis nº 02, 03 e 04/2020 e Projeto de Lei Complementar nº 02/2020, de autoria do Executivo. Os Vereadores Germino Roz e Denise Pesqueira, apresentaram ao Projeto de Lei nº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lastRenderedPageBreak/>
        <w:t>04/2020, proposta de emenda aditiva, na qual foi colocada em discussão e votação e sendo aprovada por todos. Sendo assim, todos os projetos tendo seus pareceres aprovados, foram colocados em única discussão e votação, obtendo a aprovação unanime do todos os pares, seguindo os respectivos projetos a sanção do Prefeito Municipal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6169D">
        <w:rPr>
          <w:rFonts w:ascii="Courier New" w:hAnsi="Courier New" w:cs="Courier New"/>
          <w:i/>
          <w:sz w:val="24"/>
          <w:szCs w:val="24"/>
        </w:rPr>
        <w:t>CÍCERO HUMBERTO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BE5444">
        <w:rPr>
          <w:rFonts w:ascii="Courier New" w:hAnsi="Courier New" w:cs="Courier New"/>
          <w:b w:val="0"/>
          <w:sz w:val="24"/>
          <w:szCs w:val="24"/>
        </w:rPr>
        <w:t>não fazendo</w:t>
      </w:r>
      <w:r w:rsidR="00D21B8C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8038F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>março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D21B8C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6169D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284A9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9D" w:rsidRDefault="00857C9D" w:rsidP="00854EB5">
      <w:r>
        <w:separator/>
      </w:r>
    </w:p>
  </w:endnote>
  <w:endnote w:type="continuationSeparator" w:id="0">
    <w:p w:rsidR="00857C9D" w:rsidRDefault="00857C9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9D" w:rsidRDefault="00857C9D" w:rsidP="00854EB5">
      <w:r>
        <w:separator/>
      </w:r>
    </w:p>
  </w:footnote>
  <w:footnote w:type="continuationSeparator" w:id="0">
    <w:p w:rsidR="00857C9D" w:rsidRDefault="00857C9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57C9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6472202" r:id="rId2"/>
            </w:obje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8CF06D"/>
  <w15:docId w15:val="{0165F1E8-DC59-4F49-B79D-4EE5E1A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2514-D19D-4C18-BD18-6ABE0453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3</cp:revision>
  <cp:lastPrinted>2020-03-23T15:53:00Z</cp:lastPrinted>
  <dcterms:created xsi:type="dcterms:W3CDTF">2020-03-23T15:52:00Z</dcterms:created>
  <dcterms:modified xsi:type="dcterms:W3CDTF">2020-03-23T16:37:00Z</dcterms:modified>
</cp:coreProperties>
</file>