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A05C40">
        <w:rPr>
          <w:rFonts w:ascii="Courier New" w:hAnsi="Courier New" w:cs="Courier New"/>
          <w:sz w:val="23"/>
          <w:szCs w:val="23"/>
        </w:rPr>
        <w:t>o</w:t>
      </w:r>
      <w:r w:rsidR="005D15BF">
        <w:rPr>
          <w:rFonts w:ascii="Courier New" w:hAnsi="Courier New" w:cs="Courier New"/>
          <w:sz w:val="23"/>
          <w:szCs w:val="23"/>
        </w:rPr>
        <w:t xml:space="preserve"> Gerente Regional da Vivo em MS, com cópia a Exma. Sra. Deputada Federal, Tereza Cristina</w:t>
      </w:r>
      <w:r w:rsidR="00656151">
        <w:rPr>
          <w:rFonts w:ascii="Courier New" w:hAnsi="Courier New" w:cs="Courier New"/>
          <w:sz w:val="23"/>
          <w:szCs w:val="23"/>
        </w:rPr>
        <w:t>,</w:t>
      </w:r>
      <w:r w:rsidR="00656151" w:rsidRPr="00C27FF5">
        <w:rPr>
          <w:rFonts w:ascii="Courier New" w:hAnsi="Courier New" w:cs="Courier New"/>
          <w:sz w:val="23"/>
          <w:szCs w:val="23"/>
        </w:rPr>
        <w:t xml:space="preserve"> a seguinte Indicação onde solicita:</w:t>
      </w:r>
    </w:p>
    <w:p w:rsidR="00F31A57" w:rsidRPr="00C27FF5" w:rsidRDefault="005D15BF" w:rsidP="00156959">
      <w:pPr>
        <w:spacing w:before="100" w:beforeAutospacing="1" w:after="100" w:afterAutospacing="1"/>
        <w:jc w:val="both"/>
        <w:rPr>
          <w:rFonts w:ascii="Courier New" w:hAnsi="Courier New" w:cs="Courier New"/>
          <w:b/>
          <w:sz w:val="23"/>
          <w:szCs w:val="23"/>
        </w:rPr>
      </w:pPr>
      <w:r>
        <w:rPr>
          <w:rFonts w:ascii="Courier New" w:hAnsi="Courier New" w:cs="Courier New"/>
          <w:b/>
          <w:sz w:val="23"/>
          <w:szCs w:val="23"/>
        </w:rPr>
        <w:t xml:space="preserve">A instalação de uma torre de sinal de celular da operadora </w:t>
      </w:r>
      <w:r w:rsidR="00D60019">
        <w:rPr>
          <w:rFonts w:ascii="Courier New" w:hAnsi="Courier New" w:cs="Courier New"/>
          <w:b/>
          <w:sz w:val="23"/>
          <w:szCs w:val="23"/>
        </w:rPr>
        <w:t>“VIVO”</w:t>
      </w:r>
      <w:r>
        <w:rPr>
          <w:rFonts w:ascii="Courier New" w:hAnsi="Courier New" w:cs="Courier New"/>
          <w:b/>
          <w:sz w:val="23"/>
          <w:szCs w:val="23"/>
        </w:rPr>
        <w:t>, atendendo com o sinal digital os Assentamentos São Luiz, São João e Mercedina, no município de Batayporã</w:t>
      </w:r>
      <w:r w:rsidR="00D60019">
        <w:rPr>
          <w:rFonts w:ascii="Courier New" w:hAnsi="Courier New" w:cs="Courier New"/>
          <w:b/>
          <w:sz w:val="23"/>
          <w:szCs w:val="23"/>
        </w:rPr>
        <w:t>/MS</w:t>
      </w:r>
      <w:r w:rsidR="00656151">
        <w:rPr>
          <w:rFonts w:ascii="Courier New" w:hAnsi="Courier New" w:cs="Courier New"/>
          <w:b/>
          <w:sz w:val="23"/>
          <w:szCs w:val="23"/>
        </w:rPr>
        <w:t>.</w:t>
      </w:r>
      <w:r>
        <w:rPr>
          <w:rFonts w:ascii="Courier New" w:hAnsi="Courier New" w:cs="Courier New"/>
          <w:b/>
          <w:sz w:val="23"/>
          <w:szCs w:val="23"/>
        </w:rPr>
        <w:t xml:space="preserve"> </w:t>
      </w:r>
      <w:r w:rsidR="00656151">
        <w:rPr>
          <w:rFonts w:ascii="Courier New" w:hAnsi="Courier New" w:cs="Courier New"/>
          <w:b/>
          <w:sz w:val="23"/>
          <w:szCs w:val="23"/>
        </w:rPr>
        <w:t xml:space="preserve">    </w:t>
      </w:r>
      <w:r w:rsidR="00656151" w:rsidRPr="00C27FF5">
        <w:rPr>
          <w:rFonts w:ascii="Courier New" w:hAnsi="Courier New" w:cs="Courier New"/>
          <w:b/>
          <w:sz w:val="23"/>
          <w:szCs w:val="23"/>
        </w:rPr>
        <w:t xml:space="preserve">       </w:t>
      </w:r>
    </w:p>
    <w:p w:rsidR="00C27FF5" w:rsidRPr="00C27FF5" w:rsidRDefault="000E7006"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C27FF5">
        <w:rPr>
          <w:rFonts w:ascii="Courier New" w:hAnsi="Courier New" w:cs="Courier New"/>
          <w:b/>
          <w:sz w:val="23"/>
          <w:szCs w:val="23"/>
        </w:rPr>
        <w:t>Justificativa:</w:t>
      </w:r>
      <w:r w:rsidR="005F0545">
        <w:rPr>
          <w:rFonts w:ascii="Courier New" w:hAnsi="Courier New" w:cs="Courier New"/>
          <w:b/>
          <w:sz w:val="23"/>
          <w:szCs w:val="23"/>
        </w:rPr>
        <w:t xml:space="preserve"> </w:t>
      </w:r>
      <w:r w:rsidR="005F0545">
        <w:rPr>
          <w:rFonts w:ascii="Courier New" w:hAnsi="Courier New" w:cs="Courier New"/>
          <w:sz w:val="23"/>
          <w:szCs w:val="23"/>
        </w:rPr>
        <w:t>Solicito a proposição a</w:t>
      </w:r>
      <w:bookmarkStart w:id="0" w:name="_GoBack"/>
      <w:bookmarkEnd w:id="0"/>
      <w:r w:rsidR="005F0545">
        <w:rPr>
          <w:rFonts w:ascii="Courier New" w:hAnsi="Courier New" w:cs="Courier New"/>
          <w:sz w:val="23"/>
          <w:szCs w:val="23"/>
        </w:rPr>
        <w:t>cima mencionada uma vez</w:t>
      </w:r>
      <w:r w:rsidR="005D15BF">
        <w:rPr>
          <w:rFonts w:ascii="Courier New" w:hAnsi="Courier New" w:cs="Courier New"/>
          <w:sz w:val="23"/>
          <w:szCs w:val="23"/>
        </w:rPr>
        <w:t xml:space="preserve"> que em diversas localidades nos Assentamentos </w:t>
      </w:r>
      <w:r w:rsidR="00D60019">
        <w:rPr>
          <w:rFonts w:ascii="Courier New" w:hAnsi="Courier New" w:cs="Courier New"/>
          <w:sz w:val="23"/>
          <w:szCs w:val="23"/>
        </w:rPr>
        <w:t>São Luiz, São João e Mercedina não se obtêm</w:t>
      </w:r>
      <w:r w:rsidR="005D15BF">
        <w:rPr>
          <w:rFonts w:ascii="Courier New" w:hAnsi="Courier New" w:cs="Courier New"/>
          <w:sz w:val="23"/>
          <w:szCs w:val="23"/>
        </w:rPr>
        <w:t xml:space="preserve"> sinal de telefonia celular. </w:t>
      </w:r>
      <w:r w:rsidR="00D60019">
        <w:rPr>
          <w:rFonts w:ascii="Courier New" w:hAnsi="Courier New" w:cs="Courier New"/>
          <w:sz w:val="23"/>
          <w:szCs w:val="23"/>
        </w:rPr>
        <w:t>Como é de nosso conhecimento, alguns Assentamentos de Municípios vizinhos ao nosso contam com este serviço de telefonia, obtendo uma torre com uma ótima qualidade de sinal digital. Sendo assim, vendo na necessidade da mesma para atender os referidos assentamentos, que na ocasião, contam com uma enorme numero de famílias, é que reivindicamos essa torre de celular, trazendo inúmeros benefícios aos moradores dos respectivos Assentamentos</w:t>
      </w:r>
      <w:r w:rsidR="00321C72">
        <w:rPr>
          <w:rFonts w:ascii="Courier New" w:hAnsi="Courier New" w:cs="Courier New"/>
          <w:sz w:val="23"/>
          <w:szCs w:val="23"/>
        </w:rPr>
        <w:t>.</w:t>
      </w:r>
      <w:r w:rsidR="0049698C">
        <w:rPr>
          <w:rFonts w:ascii="Courier New" w:hAnsi="Courier New" w:cs="Courier New"/>
          <w:sz w:val="23"/>
          <w:szCs w:val="23"/>
          <w:shd w:val="clear" w:color="auto" w:fill="FFFFFF"/>
        </w:rPr>
        <w:t xml:space="preserve"> </w:t>
      </w:r>
      <w:r w:rsidR="008863D5" w:rsidRPr="00C27FF5">
        <w:rPr>
          <w:rStyle w:val="Forte"/>
          <w:rFonts w:ascii="Courier New" w:hAnsi="Courier New" w:cs="Courier New"/>
          <w:b w:val="0"/>
          <w:sz w:val="23"/>
          <w:szCs w:val="23"/>
        </w:rPr>
        <w:t xml:space="preserve">Agradecendo </w:t>
      </w:r>
      <w:r w:rsidR="00565149" w:rsidRPr="00C27FF5">
        <w:rPr>
          <w:rStyle w:val="Forte"/>
          <w:rFonts w:ascii="Courier New" w:hAnsi="Courier New" w:cs="Courier New"/>
          <w:b w:val="0"/>
          <w:sz w:val="23"/>
          <w:szCs w:val="23"/>
        </w:rPr>
        <w:t>Vossa</w:t>
      </w:r>
      <w:r w:rsidR="00895204">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sidR="00895204">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envio</w:t>
      </w:r>
      <w:r w:rsidR="00F341F0" w:rsidRPr="00C27FF5">
        <w:rPr>
          <w:rStyle w:val="Forte"/>
          <w:rFonts w:ascii="Courier New" w:hAnsi="Courier New" w:cs="Courier New"/>
          <w:b w:val="0"/>
          <w:sz w:val="23"/>
          <w:szCs w:val="23"/>
        </w:rPr>
        <w:t xml:space="preserve"> </w:t>
      </w:r>
      <w:r w:rsidR="00EA4875" w:rsidRPr="00C27FF5">
        <w:rPr>
          <w:rStyle w:val="Forte"/>
          <w:rFonts w:ascii="Courier New" w:hAnsi="Courier New" w:cs="Courier New"/>
          <w:b w:val="0"/>
          <w:sz w:val="23"/>
          <w:szCs w:val="23"/>
        </w:rPr>
        <w:t xml:space="preserve">os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8A466A">
        <w:rPr>
          <w:rFonts w:ascii="Courier New" w:hAnsi="Courier New" w:cs="Courier New"/>
          <w:sz w:val="23"/>
          <w:szCs w:val="23"/>
        </w:rPr>
        <w:t>08 de maio</w:t>
      </w:r>
      <w:r w:rsidR="004F5156" w:rsidRPr="00C27FF5">
        <w:rPr>
          <w:rFonts w:ascii="Courier New" w:hAnsi="Courier New" w:cs="Courier New"/>
          <w:sz w:val="23"/>
          <w:szCs w:val="23"/>
        </w:rPr>
        <w:t xml:space="preserve"> de 201</w:t>
      </w:r>
      <w:r w:rsidR="003678C8" w:rsidRPr="00C27FF5">
        <w:rPr>
          <w:rFonts w:ascii="Courier New" w:hAnsi="Courier New" w:cs="Courier New"/>
          <w:sz w:val="23"/>
          <w:szCs w:val="23"/>
        </w:rPr>
        <w:t>7</w:t>
      </w:r>
      <w:r w:rsidR="004F5156" w:rsidRPr="00C27FF5">
        <w:rPr>
          <w:rFonts w:ascii="Courier New" w:hAnsi="Courier New" w:cs="Courier New"/>
          <w:sz w:val="23"/>
          <w:szCs w:val="23"/>
        </w:rPr>
        <w:t>.</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A0" w:rsidRDefault="00791FA0" w:rsidP="006351B4">
      <w:r>
        <w:separator/>
      </w:r>
    </w:p>
  </w:endnote>
  <w:endnote w:type="continuationSeparator" w:id="0">
    <w:p w:rsidR="00791FA0" w:rsidRDefault="00791FA0"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791FA0">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A0" w:rsidRDefault="00791FA0" w:rsidP="006351B4">
      <w:r>
        <w:separator/>
      </w:r>
    </w:p>
  </w:footnote>
  <w:footnote w:type="continuationSeparator" w:id="0">
    <w:p w:rsidR="00791FA0" w:rsidRDefault="00791FA0"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791FA0">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55740490" r:id="rId2"/>
            </w:pict>
          </w:r>
        </w:p>
      </w:tc>
      <w:tc>
        <w:tcPr>
          <w:tcW w:w="7938" w:type="dxa"/>
        </w:tcPr>
        <w:p w:rsidR="00AE52B5" w:rsidRDefault="00791FA0">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791FA0">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791FA0"/>
        <w:p w:rsidR="00AE52B5" w:rsidRDefault="00791FA0"/>
        <w:p w:rsidR="00AE52B5" w:rsidRDefault="00791FA0"/>
        <w:p w:rsidR="00AE52B5" w:rsidRDefault="00791FA0"/>
        <w:p w:rsidR="00AE52B5" w:rsidRDefault="00791FA0"/>
        <w:p w:rsidR="00AE52B5" w:rsidRDefault="00791FA0"/>
        <w:p w:rsidR="00AE52B5" w:rsidRDefault="00791FA0"/>
        <w:p w:rsidR="00AE52B5" w:rsidRDefault="00791FA0"/>
        <w:p w:rsidR="00AE52B5" w:rsidRDefault="00791FA0"/>
        <w:p w:rsidR="00AE52B5" w:rsidRDefault="00791FA0"/>
      </w:tc>
      <w:tc>
        <w:tcPr>
          <w:tcW w:w="3686" w:type="dxa"/>
        </w:tcPr>
        <w:p w:rsidR="00AE52B5" w:rsidRDefault="00791FA0"/>
        <w:p w:rsidR="00AE52B5" w:rsidRDefault="00791FA0"/>
        <w:p w:rsidR="00AE52B5" w:rsidRDefault="00791FA0"/>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791FA0"/>
        <w:p w:rsidR="00AE52B5" w:rsidRDefault="00791FA0"/>
        <w:p w:rsidR="00AE52B5" w:rsidRDefault="00791FA0"/>
        <w:p w:rsidR="00AE52B5" w:rsidRDefault="00791FA0"/>
        <w:p w:rsidR="00AE52B5" w:rsidRPr="00F843E5" w:rsidRDefault="00793129" w:rsidP="005D15BF">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F01950">
            <w:rPr>
              <w:rFonts w:ascii="Courier New" w:hAnsi="Courier New" w:cs="Courier New"/>
              <w:b/>
              <w:sz w:val="24"/>
              <w:szCs w:val="24"/>
              <w:u w:val="single"/>
            </w:rPr>
            <w:t>0</w:t>
          </w:r>
          <w:r w:rsidR="005904CC">
            <w:rPr>
              <w:rFonts w:ascii="Courier New" w:hAnsi="Courier New" w:cs="Courier New"/>
              <w:b/>
              <w:sz w:val="24"/>
              <w:szCs w:val="24"/>
              <w:u w:val="single"/>
            </w:rPr>
            <w:t>4</w:t>
          </w:r>
          <w:r w:rsidR="005D15BF">
            <w:rPr>
              <w:rFonts w:ascii="Courier New" w:hAnsi="Courier New" w:cs="Courier New"/>
              <w:b/>
              <w:sz w:val="24"/>
              <w:szCs w:val="24"/>
              <w:u w:val="single"/>
            </w:rPr>
            <w:t>6</w:t>
          </w:r>
          <w:r w:rsidRPr="00F843E5">
            <w:rPr>
              <w:rFonts w:ascii="Courier New" w:hAnsi="Courier New" w:cs="Courier New"/>
              <w:b/>
              <w:sz w:val="24"/>
              <w:szCs w:val="24"/>
              <w:u w:val="single"/>
            </w:rPr>
            <w:t>/201</w:t>
          </w:r>
          <w:r w:rsidR="00F01950">
            <w:rPr>
              <w:rFonts w:ascii="Courier New" w:hAnsi="Courier New" w:cs="Courier New"/>
              <w:b/>
              <w:sz w:val="24"/>
              <w:szCs w:val="24"/>
              <w:u w:val="single"/>
            </w:rPr>
            <w:t>7</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5D15BF">
          <w:pPr>
            <w:tabs>
              <w:tab w:val="left" w:pos="6200"/>
            </w:tabs>
            <w:rPr>
              <w:rFonts w:ascii="Courier New" w:hAnsi="Courier New" w:cs="Courier New"/>
              <w:sz w:val="24"/>
              <w:szCs w:val="24"/>
            </w:rPr>
          </w:pPr>
          <w:r w:rsidRPr="00AF7D12">
            <w:rPr>
              <w:rFonts w:ascii="Courier New" w:hAnsi="Courier New" w:cs="Courier New"/>
              <w:b/>
              <w:sz w:val="24"/>
              <w:szCs w:val="24"/>
            </w:rPr>
            <w:t>AUTORIA</w:t>
          </w:r>
          <w:r w:rsidR="00CA7023">
            <w:rPr>
              <w:rFonts w:ascii="Courier New" w:hAnsi="Courier New" w:cs="Courier New"/>
              <w:b/>
              <w:sz w:val="24"/>
              <w:szCs w:val="24"/>
            </w:rPr>
            <w:t xml:space="preserve"> VEREADOR</w:t>
          </w:r>
          <w:r w:rsidR="00F01950">
            <w:rPr>
              <w:rFonts w:ascii="Courier New" w:hAnsi="Courier New" w:cs="Courier New"/>
              <w:b/>
              <w:sz w:val="24"/>
              <w:szCs w:val="24"/>
            </w:rPr>
            <w:t xml:space="preserve">: </w:t>
          </w:r>
          <w:r w:rsidR="005D15BF">
            <w:rPr>
              <w:rFonts w:ascii="Courier New" w:hAnsi="Courier New" w:cs="Courier New"/>
              <w:b/>
              <w:sz w:val="24"/>
              <w:szCs w:val="24"/>
            </w:rPr>
            <w:t>Samuel da Silva Macedo</w:t>
          </w:r>
          <w:r w:rsidR="00656151">
            <w:rPr>
              <w:rFonts w:ascii="Courier New" w:hAnsi="Courier New" w:cs="Courier New"/>
              <w:b/>
              <w:sz w:val="24"/>
              <w:szCs w:val="24"/>
            </w:rPr>
            <w:t xml:space="preserve"> (</w:t>
          </w:r>
          <w:r w:rsidR="00CA7023">
            <w:rPr>
              <w:rFonts w:ascii="Courier New" w:hAnsi="Courier New" w:cs="Courier New"/>
              <w:b/>
              <w:sz w:val="24"/>
              <w:szCs w:val="24"/>
            </w:rPr>
            <w:t>P</w:t>
          </w:r>
          <w:r w:rsidR="005D15BF">
            <w:rPr>
              <w:rFonts w:ascii="Courier New" w:hAnsi="Courier New" w:cs="Courier New"/>
              <w:b/>
              <w:sz w:val="24"/>
              <w:szCs w:val="24"/>
            </w:rPr>
            <w:t>SB</w:t>
          </w:r>
          <w:r w:rsidR="00CA7023">
            <w:rPr>
              <w:rFonts w:ascii="Courier New" w:hAnsi="Courier New" w:cs="Courier New"/>
              <w:b/>
              <w:sz w:val="24"/>
              <w:szCs w:val="24"/>
            </w:rPr>
            <w:t>)</w:t>
          </w:r>
          <w:r w:rsidR="00F01950">
            <w:rPr>
              <w:rFonts w:ascii="Courier New" w:hAnsi="Courier New" w:cs="Courier New"/>
              <w:b/>
              <w:sz w:val="24"/>
              <w:szCs w:val="24"/>
            </w:rPr>
            <w:t xml:space="preserve">. </w:t>
          </w:r>
          <w:r w:rsidR="00316A90">
            <w:rPr>
              <w:rFonts w:ascii="Courier New" w:hAnsi="Courier New" w:cs="Courier New"/>
              <w:b/>
              <w:sz w:val="24"/>
              <w:szCs w:val="24"/>
            </w:rPr>
            <w:t xml:space="preserve"> </w:t>
          </w:r>
        </w:p>
      </w:tc>
    </w:tr>
  </w:tbl>
  <w:p w:rsidR="00AE52B5" w:rsidRDefault="00791FA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63DF9"/>
    <w:rsid w:val="00075715"/>
    <w:rsid w:val="000757F4"/>
    <w:rsid w:val="000C3A5F"/>
    <w:rsid w:val="000D1CD3"/>
    <w:rsid w:val="000D4B3B"/>
    <w:rsid w:val="000D594B"/>
    <w:rsid w:val="000E00E1"/>
    <w:rsid w:val="000E4DC0"/>
    <w:rsid w:val="000E7006"/>
    <w:rsid w:val="00123C3B"/>
    <w:rsid w:val="00156959"/>
    <w:rsid w:val="00157202"/>
    <w:rsid w:val="0016356A"/>
    <w:rsid w:val="00183009"/>
    <w:rsid w:val="00195DDD"/>
    <w:rsid w:val="001A2A05"/>
    <w:rsid w:val="001A4666"/>
    <w:rsid w:val="001B1813"/>
    <w:rsid w:val="001B656D"/>
    <w:rsid w:val="001C7B8C"/>
    <w:rsid w:val="00204F9E"/>
    <w:rsid w:val="00205658"/>
    <w:rsid w:val="00213115"/>
    <w:rsid w:val="0024072C"/>
    <w:rsid w:val="00251B77"/>
    <w:rsid w:val="00270525"/>
    <w:rsid w:val="00285017"/>
    <w:rsid w:val="002A0003"/>
    <w:rsid w:val="002B3AE4"/>
    <w:rsid w:val="002C58B1"/>
    <w:rsid w:val="002D40E2"/>
    <w:rsid w:val="00311686"/>
    <w:rsid w:val="00316A90"/>
    <w:rsid w:val="00316FE1"/>
    <w:rsid w:val="00321C72"/>
    <w:rsid w:val="003355AA"/>
    <w:rsid w:val="00363C96"/>
    <w:rsid w:val="00364288"/>
    <w:rsid w:val="00366013"/>
    <w:rsid w:val="003678C8"/>
    <w:rsid w:val="003840B6"/>
    <w:rsid w:val="003856F5"/>
    <w:rsid w:val="003B49FA"/>
    <w:rsid w:val="00411DD0"/>
    <w:rsid w:val="00426B27"/>
    <w:rsid w:val="0042719F"/>
    <w:rsid w:val="00450E64"/>
    <w:rsid w:val="00455F8A"/>
    <w:rsid w:val="00457C30"/>
    <w:rsid w:val="00481B81"/>
    <w:rsid w:val="0049698C"/>
    <w:rsid w:val="004A1CBF"/>
    <w:rsid w:val="004A47F2"/>
    <w:rsid w:val="004F5156"/>
    <w:rsid w:val="00504E97"/>
    <w:rsid w:val="00522A06"/>
    <w:rsid w:val="00546902"/>
    <w:rsid w:val="00565149"/>
    <w:rsid w:val="0057372E"/>
    <w:rsid w:val="005904CC"/>
    <w:rsid w:val="005A15CB"/>
    <w:rsid w:val="005A1B50"/>
    <w:rsid w:val="005D15BF"/>
    <w:rsid w:val="005D2B12"/>
    <w:rsid w:val="005F0545"/>
    <w:rsid w:val="00613412"/>
    <w:rsid w:val="00613F4D"/>
    <w:rsid w:val="00634D5B"/>
    <w:rsid w:val="006351B4"/>
    <w:rsid w:val="0064133E"/>
    <w:rsid w:val="00651423"/>
    <w:rsid w:val="00656151"/>
    <w:rsid w:val="00663460"/>
    <w:rsid w:val="0066639D"/>
    <w:rsid w:val="00687258"/>
    <w:rsid w:val="00687E2C"/>
    <w:rsid w:val="006C0E6C"/>
    <w:rsid w:val="006C7C36"/>
    <w:rsid w:val="006D72E5"/>
    <w:rsid w:val="006E483C"/>
    <w:rsid w:val="006E7C25"/>
    <w:rsid w:val="006F73B3"/>
    <w:rsid w:val="00720C41"/>
    <w:rsid w:val="00723F57"/>
    <w:rsid w:val="0074736A"/>
    <w:rsid w:val="00756ADD"/>
    <w:rsid w:val="007643D3"/>
    <w:rsid w:val="00786937"/>
    <w:rsid w:val="00791FA0"/>
    <w:rsid w:val="00793129"/>
    <w:rsid w:val="007A20B3"/>
    <w:rsid w:val="007A37C5"/>
    <w:rsid w:val="007C2197"/>
    <w:rsid w:val="007D2AF8"/>
    <w:rsid w:val="007D2B1F"/>
    <w:rsid w:val="007D31B3"/>
    <w:rsid w:val="00835D2F"/>
    <w:rsid w:val="0084077C"/>
    <w:rsid w:val="008863D5"/>
    <w:rsid w:val="00892DE5"/>
    <w:rsid w:val="00895204"/>
    <w:rsid w:val="008A1A93"/>
    <w:rsid w:val="008A3D49"/>
    <w:rsid w:val="008A466A"/>
    <w:rsid w:val="008B758C"/>
    <w:rsid w:val="008C1310"/>
    <w:rsid w:val="008D201E"/>
    <w:rsid w:val="008E1465"/>
    <w:rsid w:val="008E36B4"/>
    <w:rsid w:val="008E42A9"/>
    <w:rsid w:val="008F6C0B"/>
    <w:rsid w:val="00912030"/>
    <w:rsid w:val="00926668"/>
    <w:rsid w:val="009300FD"/>
    <w:rsid w:val="009331CE"/>
    <w:rsid w:val="009415FB"/>
    <w:rsid w:val="009533EF"/>
    <w:rsid w:val="0099741B"/>
    <w:rsid w:val="009A26A2"/>
    <w:rsid w:val="009A6697"/>
    <w:rsid w:val="009C09A9"/>
    <w:rsid w:val="009D36AD"/>
    <w:rsid w:val="009E6588"/>
    <w:rsid w:val="009E6A31"/>
    <w:rsid w:val="00A05C40"/>
    <w:rsid w:val="00A252D3"/>
    <w:rsid w:val="00A27674"/>
    <w:rsid w:val="00A40C75"/>
    <w:rsid w:val="00A426BC"/>
    <w:rsid w:val="00A456F7"/>
    <w:rsid w:val="00A50260"/>
    <w:rsid w:val="00A508B2"/>
    <w:rsid w:val="00A744C3"/>
    <w:rsid w:val="00A9028E"/>
    <w:rsid w:val="00A9142A"/>
    <w:rsid w:val="00AA4721"/>
    <w:rsid w:val="00AC28B7"/>
    <w:rsid w:val="00AC601A"/>
    <w:rsid w:val="00AD0C56"/>
    <w:rsid w:val="00AF09F1"/>
    <w:rsid w:val="00AF54CD"/>
    <w:rsid w:val="00AF7D12"/>
    <w:rsid w:val="00B008A9"/>
    <w:rsid w:val="00B21A0C"/>
    <w:rsid w:val="00B3550D"/>
    <w:rsid w:val="00B37C18"/>
    <w:rsid w:val="00B4054A"/>
    <w:rsid w:val="00B7189C"/>
    <w:rsid w:val="00B73B5D"/>
    <w:rsid w:val="00B76063"/>
    <w:rsid w:val="00B93775"/>
    <w:rsid w:val="00B97633"/>
    <w:rsid w:val="00BA12FA"/>
    <w:rsid w:val="00C05860"/>
    <w:rsid w:val="00C12F6E"/>
    <w:rsid w:val="00C168DC"/>
    <w:rsid w:val="00C27FF5"/>
    <w:rsid w:val="00C5702A"/>
    <w:rsid w:val="00C571FE"/>
    <w:rsid w:val="00C66D46"/>
    <w:rsid w:val="00C86768"/>
    <w:rsid w:val="00CA7023"/>
    <w:rsid w:val="00CB2F65"/>
    <w:rsid w:val="00CB6E40"/>
    <w:rsid w:val="00CD594E"/>
    <w:rsid w:val="00CD71A3"/>
    <w:rsid w:val="00D00CBB"/>
    <w:rsid w:val="00D17182"/>
    <w:rsid w:val="00D50A72"/>
    <w:rsid w:val="00D60019"/>
    <w:rsid w:val="00D66724"/>
    <w:rsid w:val="00D817C2"/>
    <w:rsid w:val="00D82C97"/>
    <w:rsid w:val="00DA4AE6"/>
    <w:rsid w:val="00DA776C"/>
    <w:rsid w:val="00DC113A"/>
    <w:rsid w:val="00DF5D3A"/>
    <w:rsid w:val="00E1654E"/>
    <w:rsid w:val="00E212EF"/>
    <w:rsid w:val="00E365A6"/>
    <w:rsid w:val="00E77D15"/>
    <w:rsid w:val="00E87A69"/>
    <w:rsid w:val="00E904AD"/>
    <w:rsid w:val="00EA4875"/>
    <w:rsid w:val="00EA552D"/>
    <w:rsid w:val="00EB2241"/>
    <w:rsid w:val="00EB5559"/>
    <w:rsid w:val="00EC2BEE"/>
    <w:rsid w:val="00EC4B2C"/>
    <w:rsid w:val="00EE45EE"/>
    <w:rsid w:val="00EF1038"/>
    <w:rsid w:val="00F005C8"/>
    <w:rsid w:val="00F0077B"/>
    <w:rsid w:val="00F01950"/>
    <w:rsid w:val="00F204C9"/>
    <w:rsid w:val="00F22B55"/>
    <w:rsid w:val="00F31A57"/>
    <w:rsid w:val="00F341F0"/>
    <w:rsid w:val="00F36D0A"/>
    <w:rsid w:val="00F54A27"/>
    <w:rsid w:val="00F6547F"/>
    <w:rsid w:val="00F7605B"/>
    <w:rsid w:val="00F81400"/>
    <w:rsid w:val="00F82999"/>
    <w:rsid w:val="00F843E5"/>
    <w:rsid w:val="00FB67A0"/>
    <w:rsid w:val="00FC0809"/>
    <w:rsid w:val="00FC2636"/>
    <w:rsid w:val="00FC57D7"/>
    <w:rsid w:val="00FC708E"/>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2015-08-31T12:19:00Z</cp:lastPrinted>
  <dcterms:created xsi:type="dcterms:W3CDTF">2017-05-08T13:22:00Z</dcterms:created>
  <dcterms:modified xsi:type="dcterms:W3CDTF">2017-05-08T13:22:00Z</dcterms:modified>
</cp:coreProperties>
</file>