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quinta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três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de março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.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523F4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42333B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, sendo o Projeto de Lei nº 008/2017, de autoria do Poder Ex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cuti</w:t>
      </w:r>
      <w:bookmarkStart w:id="0" w:name="_GoBack"/>
      <w:bookmarkEnd w:id="0"/>
      <w:r w:rsidR="008523F4">
        <w:rPr>
          <w:rFonts w:ascii="Courier New" w:hAnsi="Courier New" w:cs="Courier New"/>
          <w:b w:val="0"/>
          <w:bCs/>
          <w:sz w:val="24"/>
          <w:szCs w:val="24"/>
        </w:rPr>
        <w:t>vo, no qual foi solicitado o regime de urgência especial, que foi colocado em discussão, votação e aprovado por unanimidade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na tribuna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Vereadores: D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nise Pesqueir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, Samuel Macedo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, Maurício Ribeiro e Germino Roz,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formidade com o Regimento Interno da Câmara Municipal de Batayp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: Indic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ções nº 0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24 e 025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26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Samuel;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Indicação nº 0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27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dos Vereadores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Denise, Samuel e Cacildo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; I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dicação nº 0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8/2017, de auto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ria da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Denise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; Indic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ç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029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Germino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030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Cícero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; Moção de Parabenização nº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lastRenderedPageBreak/>
        <w:t>00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/2017, de iniciativa da Vereadora Denise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Moção de P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araben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zação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 nº 00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/2017, de iniciativa do Vereador Cabo Máximo, sendo as respectivas m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ções colocadas em discussão, votação e aprovada por unanimidade, seguindo as referidas proposições a quem de d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foi lido o Parecer Conjunto nº 013/2017, das Comissões Permane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tes de Legislação, Justiça e Redação Final, Finanças, Orçamento e Fiscalização e Educação e outros, referente ao Projeto de Lei nº 008/2017, do Poder Executivo, sendo o parecer colocado em discu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são, votação e aprovado por todos. Na sequencia o Projeto de Lei foi colocado em única 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discussão e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votação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obtendo o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voto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fav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áveis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por 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unanimidade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 xml:space="preserve"> na mesa, seguindo o mesmo a sanção do Pr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523F4">
        <w:rPr>
          <w:rFonts w:ascii="Courier New" w:hAnsi="Courier New" w:cs="Courier New"/>
          <w:b w:val="0"/>
          <w:bCs/>
          <w:sz w:val="24"/>
          <w:szCs w:val="24"/>
        </w:rPr>
        <w:t>feito Municipal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Samuel, Denise, Danilo, Germino, Nivaldo e Máximo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>
        <w:rPr>
          <w:rFonts w:ascii="Courier New" w:hAnsi="Courier New" w:cs="Courier New"/>
          <w:b w:val="0"/>
          <w:bCs/>
          <w:i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</w:t>
      </w:r>
      <w:r>
        <w:rPr>
          <w:rFonts w:ascii="Courier New" w:hAnsi="Courier New" w:cs="Courier New"/>
          <w:b w:val="0"/>
          <w:bCs/>
          <w:sz w:val="24"/>
          <w:szCs w:val="24"/>
        </w:rPr>
        <w:t>a</w:t>
      </w:r>
      <w:r>
        <w:rPr>
          <w:rFonts w:ascii="Courier New" w:hAnsi="Courier New" w:cs="Courier New"/>
          <w:b w:val="0"/>
          <w:bCs/>
          <w:sz w:val="24"/>
          <w:szCs w:val="24"/>
        </w:rPr>
        <w:t>de com o Regimento Interno da Câmara Municipal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42333B">
        <w:rPr>
          <w:rFonts w:ascii="Courier New" w:hAnsi="Courier New" w:cs="Courier New"/>
          <w:b w:val="0"/>
          <w:sz w:val="24"/>
          <w:szCs w:val="24"/>
        </w:rPr>
        <w:t>não fazendo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2E60B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>03 de abril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2333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2333B" w:rsidRDefault="0042333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Pr="00F8662B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7A" w:rsidRDefault="0090647A" w:rsidP="00854EB5">
      <w:r>
        <w:separator/>
      </w:r>
    </w:p>
  </w:endnote>
  <w:endnote w:type="continuationSeparator" w:id="0">
    <w:p w:rsidR="0090647A" w:rsidRDefault="0090647A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7A" w:rsidRDefault="0090647A" w:rsidP="00854EB5">
      <w:r>
        <w:separator/>
      </w:r>
    </w:p>
  </w:footnote>
  <w:footnote w:type="continuationSeparator" w:id="0">
    <w:p w:rsidR="0090647A" w:rsidRDefault="0090647A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90647A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288647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350D8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0B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333B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23F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E10B7"/>
    <w:rsid w:val="008E1633"/>
    <w:rsid w:val="008E7696"/>
    <w:rsid w:val="008F0B26"/>
    <w:rsid w:val="00901E35"/>
    <w:rsid w:val="00902CF6"/>
    <w:rsid w:val="0090523B"/>
    <w:rsid w:val="0090647A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3433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25D1C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0919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C4092"/>
    <w:rsid w:val="00ED0E14"/>
    <w:rsid w:val="00ED21F6"/>
    <w:rsid w:val="00ED32CD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630C-B704-4BF3-890F-D52DD2C1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2015-11-25T14:47:00Z</cp:lastPrinted>
  <dcterms:created xsi:type="dcterms:W3CDTF">2017-04-05T12:35:00Z</dcterms:created>
  <dcterms:modified xsi:type="dcterms:W3CDTF">2017-04-05T12:35:00Z</dcterms:modified>
</cp:coreProperties>
</file>