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e sete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20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de março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e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Í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, como também, não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na tribuna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dos Vereadores: Denise Pesqueir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muel Macedo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seguem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Câmara Mun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: Indicações nº 013 e 014/2017, de autoria do Vereador C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cildo Paião; Indicações nº 015 e 017/2017, de autoria do Vereador Maurício Ribeiro, Indicação nº 016/2017, de autoria dos Veread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res Maurício Ribeiro e Nivaldo Brejo; Indicação nº 018/2017, de autoria do Vereador Cabo Máximo; Indicações nº 019 e 020/2017, de autoria do Vereador Samuel; Indicações nº 021 e 022/2017, de a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toria da Vereadora Denise Pesqueira; Indicação nº 023/2017, de autoria do Vereador Nivaldo Brejo; Moção de Parabenização nº 002/2017, de iniciativa da Vereadora Denise; Moção de Pesar nº 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lastRenderedPageBreak/>
        <w:t>003/2017, de iniciativa dos Vereadores Cabo Máximo e Danilo Enz e Moção de Pesar nº 004/2017, de autoria dos Vereadores da Câmara de Batayporã, sendo as respectivas moções colocadas em discu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são, votação e aprovada por unanimidade, seguindo as referidas prop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não houve matérias relaci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nadas.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 xml:space="preserve">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C25D1C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C4092">
        <w:rPr>
          <w:rFonts w:ascii="Courier New" w:hAnsi="Courier New" w:cs="Courier New"/>
          <w:b w:val="0"/>
          <w:bCs/>
          <w:sz w:val="24"/>
          <w:szCs w:val="24"/>
        </w:rPr>
        <w:t>Maurício Ribeiro, Cacildo Paião, Samuel Macedo, Denise Pesqueira, Danilo Enz, Germino Roz, Nivaldo Brejo, Cabo Máximo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e Cícero Leite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>
        <w:rPr>
          <w:rFonts w:ascii="Courier New" w:hAnsi="Courier New" w:cs="Courier New"/>
          <w:b w:val="0"/>
          <w:bCs/>
          <w:i/>
          <w:sz w:val="24"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Regimento Interno da Câmara Municipal de Batayp</w:t>
      </w: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>
        <w:rPr>
          <w:rFonts w:ascii="Courier New" w:hAnsi="Courier New" w:cs="Courier New"/>
          <w:b w:val="0"/>
          <w:bCs/>
          <w:sz w:val="24"/>
          <w:szCs w:val="24"/>
        </w:rPr>
        <w:t>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sz w:val="24"/>
          <w:szCs w:val="24"/>
        </w:rPr>
        <w:t>após fazer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970E0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proofErr w:type="spellStart"/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2E60B5">
        <w:rPr>
          <w:rFonts w:ascii="Courier New" w:hAnsi="Courier New" w:cs="Courier New"/>
          <w:b w:val="0"/>
          <w:bCs/>
          <w:sz w:val="24"/>
          <w:szCs w:val="24"/>
        </w:rPr>
        <w:t>o</w:t>
      </w:r>
      <w:proofErr w:type="spellEnd"/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EC4092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de março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947F4" w:rsidRDefault="007947F4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E7821" w:rsidRDefault="0069108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</w:p>
    <w:p w:rsidR="001742B2" w:rsidRDefault="001742B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947F4" w:rsidRPr="00F8662B" w:rsidRDefault="007947F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19" w:rsidRDefault="00D80919" w:rsidP="00854EB5">
      <w:r>
        <w:separator/>
      </w:r>
    </w:p>
  </w:endnote>
  <w:endnote w:type="continuationSeparator" w:id="0">
    <w:p w:rsidR="00D80919" w:rsidRDefault="00D80919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19" w:rsidRDefault="00D80919" w:rsidP="00854EB5">
      <w:r>
        <w:separator/>
      </w:r>
    </w:p>
  </w:footnote>
  <w:footnote w:type="continuationSeparator" w:id="0">
    <w:p w:rsidR="00D80919" w:rsidRDefault="00D80919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D80919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220199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350D8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0B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25D1C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197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0919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B5677"/>
    <w:rsid w:val="00EC2589"/>
    <w:rsid w:val="00EC39E8"/>
    <w:rsid w:val="00EC4092"/>
    <w:rsid w:val="00ED0E14"/>
    <w:rsid w:val="00ED21F6"/>
    <w:rsid w:val="00ED32CD"/>
    <w:rsid w:val="00ED459E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6C90E-D736-4407-BD02-636BEABA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2015-11-25T14:47:00Z</cp:lastPrinted>
  <dcterms:created xsi:type="dcterms:W3CDTF">2017-03-28T13:50:00Z</dcterms:created>
  <dcterms:modified xsi:type="dcterms:W3CDTF">2017-03-28T14:27:00Z</dcterms:modified>
</cp:coreProperties>
</file>