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C0CB4F4" wp14:editId="4E86C4D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0898640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6" o:title=""/>
                                </v:shape>
                                <o:OLEObject Type="Embed" ProgID="Unknown" ShapeID="_x0000_i1025" DrawAspect="Content" ObjectID="_1550898640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C10458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C10458" w:rsidRPr="00C10458" w:rsidRDefault="00C10458" w:rsidP="00C10458"/>
    <w:p w:rsidR="00712662" w:rsidRPr="00CD4134" w:rsidRDefault="003A220A" w:rsidP="00C10458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712662"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903B71">
        <w:rPr>
          <w:rFonts w:ascii="Courier New" w:hAnsi="Courier New" w:cs="Courier New"/>
          <w:b/>
          <w:i/>
          <w:sz w:val="22"/>
          <w:szCs w:val="22"/>
        </w:rPr>
        <w:t>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D574E3">
        <w:rPr>
          <w:rFonts w:ascii="Courier New" w:hAnsi="Courier New" w:cs="Courier New"/>
          <w:b/>
          <w:i/>
          <w:sz w:val="22"/>
          <w:szCs w:val="22"/>
        </w:rPr>
        <w:t>0</w:t>
      </w:r>
      <w:r w:rsidR="00903B71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>do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2A0CBB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“</w:t>
      </w:r>
      <w:r w:rsidR="00C10458">
        <w:rPr>
          <w:rFonts w:ascii="Courier New" w:hAnsi="Courier New" w:cs="Courier New"/>
          <w:b/>
          <w:i/>
          <w:sz w:val="22"/>
          <w:szCs w:val="22"/>
        </w:rPr>
        <w:t>Dispõe sobre a revisão geral anual dos servidores públicos, no âmbito da administração do município de Batayporã</w:t>
      </w:r>
      <w:r w:rsidR="00E91F03" w:rsidRPr="002A0CBB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2A0CBB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10458" w:rsidRPr="002862B7" w:rsidRDefault="00C10458" w:rsidP="00C10458">
      <w:pPr>
        <w:jc w:val="both"/>
        <w:rPr>
          <w:rFonts w:ascii="Courier New" w:hAnsi="Courier New" w:cs="Courier New"/>
          <w:sz w:val="22"/>
          <w:szCs w:val="22"/>
        </w:rPr>
      </w:pPr>
      <w:r w:rsidRPr="002862B7">
        <w:rPr>
          <w:rFonts w:ascii="Courier New" w:hAnsi="Courier New" w:cs="Courier New"/>
          <w:sz w:val="22"/>
          <w:szCs w:val="22"/>
        </w:rPr>
        <w:t>Chegou à análise dessa Comissão o PL em epígrafe, que versa sobre reajuste dos servidores públicos do Executivo Municipal.</w:t>
      </w:r>
    </w:p>
    <w:p w:rsidR="00C10458" w:rsidRPr="002862B7" w:rsidRDefault="00C10458" w:rsidP="00C10458">
      <w:pPr>
        <w:jc w:val="both"/>
        <w:rPr>
          <w:rFonts w:ascii="Courier New" w:hAnsi="Courier New" w:cs="Courier New"/>
          <w:sz w:val="22"/>
          <w:szCs w:val="22"/>
        </w:rPr>
      </w:pPr>
      <w:r w:rsidRPr="002862B7">
        <w:rPr>
          <w:rFonts w:ascii="Courier New" w:hAnsi="Courier New" w:cs="Courier New"/>
          <w:sz w:val="22"/>
          <w:szCs w:val="22"/>
        </w:rPr>
        <w:t>Ao compulsar o referido projeto verificamos a necessidade de o mesmo ser completado, nos seguintes aspectos:</w:t>
      </w:r>
    </w:p>
    <w:p w:rsidR="00C10458" w:rsidRPr="002862B7" w:rsidRDefault="00C10458" w:rsidP="00C10458">
      <w:pPr>
        <w:pStyle w:val="PargrafodaLista"/>
        <w:numPr>
          <w:ilvl w:val="0"/>
          <w:numId w:val="4"/>
        </w:numPr>
        <w:jc w:val="both"/>
        <w:rPr>
          <w:rFonts w:ascii="Courier New" w:hAnsi="Courier New" w:cs="Courier New"/>
          <w:i/>
          <w:sz w:val="22"/>
          <w:szCs w:val="22"/>
        </w:rPr>
      </w:pPr>
      <w:r w:rsidRPr="002862B7">
        <w:rPr>
          <w:rFonts w:ascii="Courier New" w:hAnsi="Courier New" w:cs="Courier New"/>
          <w:i/>
          <w:sz w:val="22"/>
          <w:szCs w:val="22"/>
        </w:rPr>
        <w:t>Falta indicação do mês de referência</w:t>
      </w:r>
      <w:r>
        <w:rPr>
          <w:rFonts w:ascii="Courier New" w:hAnsi="Courier New" w:cs="Courier New"/>
          <w:i/>
          <w:sz w:val="22"/>
          <w:szCs w:val="22"/>
        </w:rPr>
        <w:t xml:space="preserve"> do INPC</w:t>
      </w:r>
      <w:r w:rsidRPr="002862B7">
        <w:rPr>
          <w:rFonts w:ascii="Courier New" w:hAnsi="Courier New" w:cs="Courier New"/>
          <w:i/>
          <w:sz w:val="22"/>
          <w:szCs w:val="22"/>
        </w:rPr>
        <w:t xml:space="preserve"> para o acumulado indicado como sendo dos últimos doze meses;</w:t>
      </w:r>
    </w:p>
    <w:p w:rsidR="00C10458" w:rsidRPr="002862B7" w:rsidRDefault="00C10458" w:rsidP="00C10458">
      <w:pPr>
        <w:pStyle w:val="PargrafodaLista"/>
        <w:numPr>
          <w:ilvl w:val="0"/>
          <w:numId w:val="4"/>
        </w:numPr>
        <w:jc w:val="both"/>
        <w:rPr>
          <w:rFonts w:ascii="Courier New" w:hAnsi="Courier New" w:cs="Courier New"/>
          <w:i/>
          <w:sz w:val="22"/>
          <w:szCs w:val="22"/>
        </w:rPr>
      </w:pPr>
      <w:r w:rsidRPr="002862B7">
        <w:rPr>
          <w:rFonts w:ascii="Courier New" w:hAnsi="Courier New" w:cs="Courier New"/>
          <w:i/>
          <w:sz w:val="22"/>
          <w:szCs w:val="22"/>
        </w:rPr>
        <w:t>Falta justificativa/esclarecimentos quanto ao incremento r</w:t>
      </w:r>
      <w:r>
        <w:rPr>
          <w:rFonts w:ascii="Courier New" w:hAnsi="Courier New" w:cs="Courier New"/>
          <w:i/>
          <w:sz w:val="22"/>
          <w:szCs w:val="22"/>
        </w:rPr>
        <w:t xml:space="preserve">eal da RCL estar computado (ou </w:t>
      </w:r>
      <w:r w:rsidRPr="002862B7">
        <w:rPr>
          <w:rFonts w:ascii="Courier New" w:hAnsi="Courier New" w:cs="Courier New"/>
          <w:i/>
          <w:sz w:val="22"/>
          <w:szCs w:val="22"/>
        </w:rPr>
        <w:t>não) no índice apresentado, conforme determina o parágrafo único do artigo 92 da lei 20/2012;</w:t>
      </w:r>
    </w:p>
    <w:p w:rsidR="00C10458" w:rsidRPr="002862B7" w:rsidRDefault="00C10458" w:rsidP="00C10458">
      <w:pPr>
        <w:jc w:val="both"/>
        <w:rPr>
          <w:rFonts w:ascii="Courier New" w:hAnsi="Courier New" w:cs="Courier New"/>
          <w:sz w:val="22"/>
          <w:szCs w:val="22"/>
        </w:rPr>
      </w:pPr>
      <w:r w:rsidRPr="002862B7">
        <w:rPr>
          <w:rFonts w:ascii="Courier New" w:hAnsi="Courier New" w:cs="Courier New"/>
          <w:sz w:val="22"/>
          <w:szCs w:val="22"/>
        </w:rPr>
        <w:t>Também, entende esta Comissão que a</w:t>
      </w:r>
      <w:r>
        <w:rPr>
          <w:rFonts w:ascii="Courier New" w:hAnsi="Courier New" w:cs="Courier New"/>
          <w:sz w:val="22"/>
          <w:szCs w:val="22"/>
        </w:rPr>
        <w:t>s</w:t>
      </w:r>
      <w:r w:rsidRPr="002862B7">
        <w:rPr>
          <w:rFonts w:ascii="Courier New" w:hAnsi="Courier New" w:cs="Courier New"/>
          <w:sz w:val="22"/>
          <w:szCs w:val="22"/>
        </w:rPr>
        <w:t xml:space="preserve"> remuneraç</w:t>
      </w:r>
      <w:r>
        <w:rPr>
          <w:rFonts w:ascii="Courier New" w:hAnsi="Courier New" w:cs="Courier New"/>
          <w:sz w:val="22"/>
          <w:szCs w:val="22"/>
        </w:rPr>
        <w:t>ões</w:t>
      </w:r>
      <w:r w:rsidRPr="002862B7">
        <w:rPr>
          <w:rFonts w:ascii="Courier New" w:hAnsi="Courier New" w:cs="Courier New"/>
          <w:sz w:val="22"/>
          <w:szCs w:val="22"/>
        </w:rPr>
        <w:t xml:space="preserve"> dos cargos comissionados dispostos no Anexo V da Lei 20/2012 e alterações, sen</w:t>
      </w:r>
      <w:r>
        <w:rPr>
          <w:rFonts w:ascii="Courier New" w:hAnsi="Courier New" w:cs="Courier New"/>
          <w:sz w:val="22"/>
          <w:szCs w:val="22"/>
        </w:rPr>
        <w:t>do a última viabilizada pela</w:t>
      </w:r>
      <w:r w:rsidRPr="002862B7">
        <w:rPr>
          <w:rFonts w:ascii="Courier New" w:hAnsi="Courier New" w:cs="Courier New"/>
          <w:sz w:val="22"/>
          <w:szCs w:val="22"/>
        </w:rPr>
        <w:t xml:space="preserve"> LEI N° 1.138/2017 DE 13 DE JANEIRO DE 2017, não reclama</w:t>
      </w:r>
      <w:r>
        <w:rPr>
          <w:rFonts w:ascii="Courier New" w:hAnsi="Courier New" w:cs="Courier New"/>
          <w:sz w:val="22"/>
          <w:szCs w:val="22"/>
        </w:rPr>
        <w:t>m</w:t>
      </w:r>
      <w:r w:rsidRPr="002862B7">
        <w:rPr>
          <w:rFonts w:ascii="Courier New" w:hAnsi="Courier New" w:cs="Courier New"/>
          <w:sz w:val="22"/>
          <w:szCs w:val="22"/>
        </w:rPr>
        <w:t xml:space="preserve"> de reajuste e, portanto pode ser suprimida do projeto de Lei em destaque.</w:t>
      </w:r>
      <w:r>
        <w:rPr>
          <w:rFonts w:ascii="Courier New" w:hAnsi="Courier New" w:cs="Courier New"/>
          <w:sz w:val="22"/>
          <w:szCs w:val="22"/>
        </w:rPr>
        <w:t xml:space="preserve"> Esta Comissão entende que </w:t>
      </w:r>
      <w:proofErr w:type="gramStart"/>
      <w:r>
        <w:rPr>
          <w:rFonts w:ascii="Courier New" w:hAnsi="Courier New" w:cs="Courier New"/>
          <w:sz w:val="22"/>
          <w:szCs w:val="22"/>
        </w:rPr>
        <w:t>o cargos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comissionados que não formam contemplados com correção salarial no Projeto de Lei 001/2017, do Executivo, poderão receber o reajuste.  </w:t>
      </w:r>
    </w:p>
    <w:p w:rsidR="00AC6A7C" w:rsidRPr="00A15CBC" w:rsidRDefault="00C10458" w:rsidP="00C10458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Pr="002862B7">
        <w:rPr>
          <w:rFonts w:ascii="Courier New" w:hAnsi="Courier New" w:cs="Courier New"/>
          <w:sz w:val="22"/>
          <w:szCs w:val="22"/>
        </w:rPr>
        <w:t>Nesse sentido, Senhor Presidente, solicitamos especial atenção de Vossa Excelência em promover junto ao Executivo Municipal essa complementação para que possamos dar continuidade ao pleito.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>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B07A96">
        <w:rPr>
          <w:rFonts w:ascii="Courier New" w:hAnsi="Courier New" w:cs="Courier New"/>
          <w:sz w:val="22"/>
          <w:szCs w:val="22"/>
        </w:rPr>
        <w:t>13 de março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4" w:name="_GoBack"/>
      <w:bookmarkEnd w:id="4"/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 xml:space="preserve">Germino da </w:t>
      </w:r>
      <w:proofErr w:type="spellStart"/>
      <w:r>
        <w:rPr>
          <w:rFonts w:ascii="Courier New" w:hAnsi="Courier New" w:cs="Courier New"/>
          <w:sz w:val="20"/>
        </w:rPr>
        <w:t>Roz</w:t>
      </w:r>
      <w:proofErr w:type="spellEnd"/>
      <w:r>
        <w:rPr>
          <w:rFonts w:ascii="Courier New" w:hAnsi="Courier New" w:cs="Courier New"/>
          <w:sz w:val="20"/>
        </w:rPr>
        <w:t xml:space="preserve">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 xml:space="preserve">Máximo C. G. </w:t>
      </w:r>
      <w:proofErr w:type="spellStart"/>
      <w:r w:rsidR="00B07A96">
        <w:rPr>
          <w:rFonts w:ascii="Courier New" w:hAnsi="Courier New" w:cs="Courier New"/>
          <w:sz w:val="20"/>
        </w:rPr>
        <w:t>Jeleznhak</w:t>
      </w:r>
      <w:proofErr w:type="spellEnd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B07A96" w:rsidRDefault="00C10458" w:rsidP="00C104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i/>
          <w:szCs w:val="26"/>
          <w:u w:val="single"/>
        </w:rPr>
      </w:pPr>
      <w:r>
        <w:rPr>
          <w:rFonts w:ascii="Courier New" w:hAnsi="Courier New" w:cs="Courier New"/>
          <w:sz w:val="20"/>
        </w:rPr>
        <w:t>M</w:t>
      </w:r>
      <w:r w:rsidR="00727C02" w:rsidRPr="00A15CBC">
        <w:rPr>
          <w:rFonts w:ascii="Courier New" w:hAnsi="Courier New" w:cs="Courier New"/>
          <w:sz w:val="20"/>
        </w:rPr>
        <w:t>embro</w:t>
      </w:r>
    </w:p>
    <w:bookmarkEnd w:id="0"/>
    <w:bookmarkEnd w:id="1"/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sectPr w:rsidR="00B07A96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2CF"/>
    <w:multiLevelType w:val="hybridMultilevel"/>
    <w:tmpl w:val="23F24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03B71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77EB3"/>
    <w:rsid w:val="00A955E3"/>
    <w:rsid w:val="00AC6A7C"/>
    <w:rsid w:val="00AE39DE"/>
    <w:rsid w:val="00B07A96"/>
    <w:rsid w:val="00B26388"/>
    <w:rsid w:val="00B82D8E"/>
    <w:rsid w:val="00B87090"/>
    <w:rsid w:val="00BB2C69"/>
    <w:rsid w:val="00BD24EE"/>
    <w:rsid w:val="00BD4388"/>
    <w:rsid w:val="00BD6DF0"/>
    <w:rsid w:val="00BF2239"/>
    <w:rsid w:val="00C10458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574E3"/>
    <w:rsid w:val="00DC4EEB"/>
    <w:rsid w:val="00DD4F30"/>
    <w:rsid w:val="00DF3942"/>
    <w:rsid w:val="00E132E0"/>
    <w:rsid w:val="00E13B34"/>
    <w:rsid w:val="00E2019A"/>
    <w:rsid w:val="00E4624C"/>
    <w:rsid w:val="00E5598B"/>
    <w:rsid w:val="00E84070"/>
    <w:rsid w:val="00E91F03"/>
    <w:rsid w:val="00EA0A0B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2017-03-13T11:43:00Z</cp:lastPrinted>
  <dcterms:created xsi:type="dcterms:W3CDTF">2017-03-13T12:04:00Z</dcterms:created>
  <dcterms:modified xsi:type="dcterms:W3CDTF">2017-03-13T12:24:00Z</dcterms:modified>
</cp:coreProperties>
</file>