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792E68">
        <w:rPr>
          <w:rFonts w:ascii="Courier New" w:hAnsi="Courier New" w:cs="Courier New"/>
          <w:sz w:val="23"/>
          <w:szCs w:val="23"/>
        </w:rPr>
        <w:t xml:space="preserve">Prefeito Municipal, Jorge Luiz Takahashi, com cópia ao Exmo. </w:t>
      </w:r>
      <w:proofErr w:type="gramStart"/>
      <w:r w:rsidR="00792E68">
        <w:rPr>
          <w:rFonts w:ascii="Courier New" w:hAnsi="Courier New" w:cs="Courier New"/>
          <w:sz w:val="23"/>
          <w:szCs w:val="23"/>
        </w:rPr>
        <w:t>Sr.</w:t>
      </w:r>
      <w:proofErr w:type="gramEnd"/>
      <w:r w:rsidR="00792E68">
        <w:rPr>
          <w:rFonts w:ascii="Courier New" w:hAnsi="Courier New" w:cs="Courier New"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sz w:val="23"/>
          <w:szCs w:val="23"/>
        </w:rPr>
        <w:t>Secretári</w:t>
      </w:r>
      <w:r w:rsidR="00956199">
        <w:rPr>
          <w:rFonts w:ascii="Courier New" w:hAnsi="Courier New" w:cs="Courier New"/>
          <w:sz w:val="23"/>
          <w:szCs w:val="23"/>
        </w:rPr>
        <w:t>o</w:t>
      </w:r>
      <w:r w:rsidR="00C8367D">
        <w:rPr>
          <w:rFonts w:ascii="Courier New" w:hAnsi="Courier New" w:cs="Courier New"/>
          <w:sz w:val="23"/>
          <w:szCs w:val="23"/>
        </w:rPr>
        <w:t xml:space="preserve"> </w:t>
      </w:r>
      <w:r w:rsidR="005E5628">
        <w:rPr>
          <w:rFonts w:ascii="Courier New" w:hAnsi="Courier New" w:cs="Courier New"/>
          <w:sz w:val="23"/>
          <w:szCs w:val="23"/>
        </w:rPr>
        <w:t xml:space="preserve">Municipal de </w:t>
      </w:r>
      <w:r w:rsidR="00C91F40">
        <w:rPr>
          <w:rFonts w:ascii="Courier New" w:hAnsi="Courier New" w:cs="Courier New"/>
          <w:sz w:val="23"/>
          <w:szCs w:val="23"/>
        </w:rPr>
        <w:t>Obras, Infraestrutura e Serviços Urbanos</w:t>
      </w:r>
      <w:r w:rsidR="00C8367D">
        <w:rPr>
          <w:rFonts w:ascii="Courier New" w:hAnsi="Courier New" w:cs="Courier New"/>
          <w:sz w:val="23"/>
          <w:szCs w:val="23"/>
        </w:rPr>
        <w:t xml:space="preserve">, </w:t>
      </w:r>
      <w:r w:rsidR="00C91F40">
        <w:rPr>
          <w:rFonts w:ascii="Courier New" w:hAnsi="Courier New" w:cs="Courier New"/>
          <w:sz w:val="23"/>
          <w:szCs w:val="23"/>
        </w:rPr>
        <w:t>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E562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792E68">
        <w:rPr>
          <w:rFonts w:ascii="Courier New" w:hAnsi="Courier New" w:cs="Courier New"/>
          <w:b/>
          <w:sz w:val="23"/>
          <w:szCs w:val="23"/>
        </w:rPr>
        <w:t>abertura de uma rua, nas proximidades da praça pública da Vila Maria Gonçalves, dando acesso entre a referida Vila e o Residencial Antônio Olímpio Pinheiro</w:t>
      </w:r>
      <w:r w:rsidR="00C91F40">
        <w:rPr>
          <w:rFonts w:ascii="Courier New" w:hAnsi="Courier New" w:cs="Courier New"/>
          <w:b/>
          <w:sz w:val="23"/>
          <w:szCs w:val="23"/>
        </w:rPr>
        <w:t>.</w:t>
      </w:r>
      <w:r w:rsidR="00792E68">
        <w:rPr>
          <w:rFonts w:ascii="Courier New" w:hAnsi="Courier New" w:cs="Courier New"/>
          <w:b/>
          <w:sz w:val="23"/>
          <w:szCs w:val="23"/>
        </w:rPr>
        <w:t xml:space="preserve"> </w:t>
      </w:r>
      <w:r w:rsidR="00C91F40">
        <w:rPr>
          <w:rFonts w:ascii="Courier New" w:hAnsi="Courier New" w:cs="Courier New"/>
          <w:b/>
          <w:sz w:val="23"/>
          <w:szCs w:val="23"/>
        </w:rPr>
        <w:t xml:space="preserve"> </w:t>
      </w:r>
      <w:r w:rsidR="00A53629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91F40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956199">
        <w:rPr>
          <w:rFonts w:ascii="Courier New" w:hAnsi="Courier New" w:cs="Courier New"/>
          <w:sz w:val="23"/>
          <w:szCs w:val="23"/>
        </w:rPr>
        <w:t xml:space="preserve">Solicito </w:t>
      </w:r>
      <w:r w:rsidR="00C91F40">
        <w:rPr>
          <w:rFonts w:ascii="Courier New" w:hAnsi="Courier New" w:cs="Courier New"/>
          <w:sz w:val="23"/>
          <w:szCs w:val="23"/>
        </w:rPr>
        <w:t xml:space="preserve">a referida propositura possibilitando </w:t>
      </w:r>
      <w:r w:rsidR="00792E68">
        <w:rPr>
          <w:rFonts w:ascii="Courier New" w:hAnsi="Courier New" w:cs="Courier New"/>
          <w:sz w:val="23"/>
          <w:szCs w:val="23"/>
        </w:rPr>
        <w:t xml:space="preserve">assim uma melhor acessibilidade entre a referida vila e o Residencial </w:t>
      </w:r>
      <w:r w:rsidR="001862B1">
        <w:rPr>
          <w:rFonts w:ascii="Courier New" w:hAnsi="Courier New" w:cs="Courier New"/>
          <w:sz w:val="23"/>
          <w:szCs w:val="23"/>
        </w:rPr>
        <w:t>Antônio</w:t>
      </w:r>
      <w:r w:rsidR="00792E68">
        <w:rPr>
          <w:rFonts w:ascii="Courier New" w:hAnsi="Courier New" w:cs="Courier New"/>
          <w:sz w:val="23"/>
          <w:szCs w:val="23"/>
        </w:rPr>
        <w:t xml:space="preserve"> </w:t>
      </w:r>
      <w:r w:rsidR="001862B1">
        <w:rPr>
          <w:rFonts w:ascii="Courier New" w:hAnsi="Courier New" w:cs="Courier New"/>
          <w:sz w:val="23"/>
          <w:szCs w:val="23"/>
        </w:rPr>
        <w:t>Olímpio</w:t>
      </w:r>
      <w:r w:rsidR="00792E68">
        <w:rPr>
          <w:rFonts w:ascii="Courier New" w:hAnsi="Courier New" w:cs="Courier New"/>
          <w:sz w:val="23"/>
          <w:szCs w:val="23"/>
        </w:rPr>
        <w:t xml:space="preserve"> Pinheiro, uma vez que apenas uma rua disponibiliza </w:t>
      </w:r>
      <w:r w:rsidR="001862B1">
        <w:rPr>
          <w:rFonts w:ascii="Courier New" w:hAnsi="Courier New" w:cs="Courier New"/>
          <w:sz w:val="23"/>
          <w:szCs w:val="23"/>
        </w:rPr>
        <w:t>o</w:t>
      </w:r>
      <w:r w:rsidR="00792E68">
        <w:rPr>
          <w:rFonts w:ascii="Courier New" w:hAnsi="Courier New" w:cs="Courier New"/>
          <w:sz w:val="23"/>
          <w:szCs w:val="23"/>
        </w:rPr>
        <w:t xml:space="preserve"> acesso</w:t>
      </w:r>
      <w:r w:rsidR="001862B1">
        <w:rPr>
          <w:rFonts w:ascii="Courier New" w:hAnsi="Courier New" w:cs="Courier New"/>
          <w:sz w:val="23"/>
          <w:szCs w:val="23"/>
        </w:rPr>
        <w:t xml:space="preserve"> entre os mesmos</w:t>
      </w:r>
      <w:r w:rsidR="00792E68">
        <w:rPr>
          <w:rFonts w:ascii="Courier New" w:hAnsi="Courier New" w:cs="Courier New"/>
          <w:sz w:val="23"/>
          <w:szCs w:val="23"/>
        </w:rPr>
        <w:t>. Sendo assim, observa-se da possibilidade de ser abrir uma rua no local acima mencionado, já que existe um espaço apropriado para tal</w:t>
      </w:r>
      <w:r w:rsidR="00C91F40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792E6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92E68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91F40">
        <w:rPr>
          <w:rFonts w:ascii="Courier New" w:hAnsi="Courier New" w:cs="Courier New"/>
          <w:sz w:val="23"/>
          <w:szCs w:val="23"/>
        </w:rPr>
        <w:t>1</w:t>
      </w:r>
      <w:r w:rsidR="00792E68">
        <w:rPr>
          <w:rFonts w:ascii="Courier New" w:hAnsi="Courier New" w:cs="Courier New"/>
          <w:sz w:val="23"/>
          <w:szCs w:val="23"/>
        </w:rPr>
        <w:t>8</w:t>
      </w:r>
      <w:r w:rsidR="00956199">
        <w:rPr>
          <w:rFonts w:ascii="Courier New" w:hAnsi="Courier New" w:cs="Courier New"/>
          <w:sz w:val="23"/>
          <w:szCs w:val="23"/>
        </w:rPr>
        <w:t xml:space="preserve">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956199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8F" w:rsidRDefault="00183D8F" w:rsidP="006351B4">
      <w:r>
        <w:separator/>
      </w:r>
    </w:p>
  </w:endnote>
  <w:endnote w:type="continuationSeparator" w:id="0">
    <w:p w:rsidR="00183D8F" w:rsidRDefault="00183D8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83D8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8F" w:rsidRDefault="00183D8F" w:rsidP="006351B4">
      <w:r>
        <w:separator/>
      </w:r>
    </w:p>
  </w:footnote>
  <w:footnote w:type="continuationSeparator" w:id="0">
    <w:p w:rsidR="00183D8F" w:rsidRDefault="00183D8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83D8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883185" r:id="rId2"/>
            </w:pict>
          </w:r>
        </w:p>
      </w:tc>
      <w:tc>
        <w:tcPr>
          <w:tcW w:w="7938" w:type="dxa"/>
        </w:tcPr>
        <w:p w:rsidR="00AE52B5" w:rsidRDefault="00183D8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83D8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Default="00183D8F"/>
      </w:tc>
      <w:tc>
        <w:tcPr>
          <w:tcW w:w="3686" w:type="dxa"/>
        </w:tcPr>
        <w:p w:rsidR="00AE52B5" w:rsidRDefault="00183D8F"/>
        <w:p w:rsidR="00AE52B5" w:rsidRDefault="00183D8F"/>
        <w:p w:rsidR="00AE52B5" w:rsidRDefault="00183D8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83D8F"/>
        <w:p w:rsidR="00AE52B5" w:rsidRDefault="00183D8F"/>
        <w:p w:rsidR="00AE52B5" w:rsidRDefault="00183D8F"/>
        <w:p w:rsidR="00AE52B5" w:rsidRDefault="00183D8F"/>
        <w:p w:rsidR="00AE52B5" w:rsidRPr="00F843E5" w:rsidRDefault="00793129" w:rsidP="00792E6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C91F40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="00792E68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5E562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 Paião (PTB).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183D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83D8F"/>
    <w:rsid w:val="001862B1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C0ABB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B19BD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2E68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56199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3629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91F40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87FF3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2017-09-14T12:33:00Z</dcterms:created>
  <dcterms:modified xsi:type="dcterms:W3CDTF">2017-09-14T12:33:00Z</dcterms:modified>
</cp:coreProperties>
</file>