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ED2FBC">
        <w:rPr>
          <w:rFonts w:ascii="Courier New" w:hAnsi="Courier New" w:cs="Courier New"/>
          <w:sz w:val="23"/>
          <w:szCs w:val="23"/>
        </w:rPr>
        <w:t>Prefeito Municipal</w:t>
      </w:r>
      <w:r w:rsidR="005904CC">
        <w:rPr>
          <w:rFonts w:ascii="Courier New" w:hAnsi="Courier New" w:cs="Courier New"/>
          <w:sz w:val="23"/>
          <w:szCs w:val="23"/>
        </w:rPr>
        <w:t xml:space="preserve">, </w:t>
      </w:r>
      <w:r w:rsidR="00ED2FBC">
        <w:rPr>
          <w:rFonts w:ascii="Courier New" w:hAnsi="Courier New" w:cs="Courier New"/>
          <w:sz w:val="23"/>
          <w:szCs w:val="23"/>
        </w:rPr>
        <w:t>Jorge Luiz Takahashi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C27FF5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a seguinte Indicação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643FC8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Que seja realizado, em conjunto com o Departamento de Meio Ambiente e representantes da Companhia Energéti</w:t>
      </w:r>
      <w:r w:rsidR="00274CFC">
        <w:rPr>
          <w:rFonts w:ascii="Courier New" w:hAnsi="Courier New" w:cs="Courier New"/>
          <w:b/>
          <w:sz w:val="23"/>
          <w:szCs w:val="23"/>
        </w:rPr>
        <w:t>ca de São Paulo (CESP), uma audiência pública para serem tratados e discutidos assuntos relacionados aos assoreamentos das margens do Rio Paraná nos limites do município de Batyporã, que esta ocasionado um grande impacto ambiental</w:t>
      </w:r>
      <w:r w:rsidR="00ED2FBC">
        <w:rPr>
          <w:rFonts w:ascii="Courier New" w:hAnsi="Courier New" w:cs="Courier New"/>
          <w:b/>
          <w:sz w:val="23"/>
          <w:szCs w:val="23"/>
        </w:rPr>
        <w:t xml:space="preserve">.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C27FF5" w:rsidRPr="00C27FF5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sz w:val="23"/>
          <w:szCs w:val="23"/>
        </w:rPr>
        <w:t xml:space="preserve">Solicito a </w:t>
      </w:r>
      <w:r w:rsidR="00274CFC">
        <w:rPr>
          <w:rFonts w:ascii="Courier New" w:hAnsi="Courier New" w:cs="Courier New"/>
          <w:sz w:val="23"/>
          <w:szCs w:val="23"/>
        </w:rPr>
        <w:t xml:space="preserve">Vossa </w:t>
      </w:r>
      <w:r w:rsidR="007C1EE6">
        <w:rPr>
          <w:rFonts w:ascii="Courier New" w:hAnsi="Courier New" w:cs="Courier New"/>
          <w:sz w:val="23"/>
          <w:szCs w:val="23"/>
        </w:rPr>
        <w:t>Excelência</w:t>
      </w:r>
      <w:r w:rsidR="00274CFC">
        <w:rPr>
          <w:rFonts w:ascii="Courier New" w:hAnsi="Courier New" w:cs="Courier New"/>
          <w:sz w:val="23"/>
          <w:szCs w:val="23"/>
        </w:rPr>
        <w:t xml:space="preserve"> </w:t>
      </w:r>
      <w:r w:rsidR="007C1EE6">
        <w:rPr>
          <w:rFonts w:ascii="Courier New" w:hAnsi="Courier New" w:cs="Courier New"/>
          <w:sz w:val="23"/>
          <w:szCs w:val="23"/>
        </w:rPr>
        <w:t>tal</w:t>
      </w:r>
      <w:r w:rsidR="00274CFC">
        <w:rPr>
          <w:rFonts w:ascii="Courier New" w:hAnsi="Courier New" w:cs="Courier New"/>
          <w:sz w:val="23"/>
          <w:szCs w:val="23"/>
        </w:rPr>
        <w:t xml:space="preserve"> pro</w:t>
      </w:r>
      <w:r w:rsidR="00ED2FBC">
        <w:rPr>
          <w:rFonts w:ascii="Courier New" w:hAnsi="Courier New" w:cs="Courier New"/>
          <w:sz w:val="23"/>
          <w:szCs w:val="23"/>
        </w:rPr>
        <w:t xml:space="preserve">posição tendo </w:t>
      </w:r>
      <w:r w:rsidR="00274CFC">
        <w:rPr>
          <w:rFonts w:ascii="Courier New" w:hAnsi="Courier New" w:cs="Courier New"/>
          <w:sz w:val="23"/>
          <w:szCs w:val="23"/>
        </w:rPr>
        <w:t xml:space="preserve">em vista o enorme prejuízo e impacto ambiental que o nosso </w:t>
      </w:r>
      <w:r w:rsidR="007C1EE6">
        <w:rPr>
          <w:rFonts w:ascii="Courier New" w:hAnsi="Courier New" w:cs="Courier New"/>
          <w:sz w:val="23"/>
          <w:szCs w:val="23"/>
        </w:rPr>
        <w:t>Município</w:t>
      </w:r>
      <w:r w:rsidR="00274CFC">
        <w:rPr>
          <w:rFonts w:ascii="Courier New" w:hAnsi="Courier New" w:cs="Courier New"/>
          <w:sz w:val="23"/>
          <w:szCs w:val="23"/>
        </w:rPr>
        <w:t xml:space="preserve"> vem sofrendo com o avanço incontrolável do assoreamento das margens do Rio </w:t>
      </w:r>
      <w:r w:rsidR="007C1EE6">
        <w:rPr>
          <w:rFonts w:ascii="Courier New" w:hAnsi="Courier New" w:cs="Courier New"/>
          <w:sz w:val="23"/>
          <w:szCs w:val="23"/>
        </w:rPr>
        <w:t>Paraná</w:t>
      </w:r>
      <w:r w:rsidR="00274CFC">
        <w:rPr>
          <w:rFonts w:ascii="Courier New" w:hAnsi="Courier New" w:cs="Courier New"/>
          <w:sz w:val="23"/>
          <w:szCs w:val="23"/>
        </w:rPr>
        <w:t xml:space="preserve"> em nossos limites territoriais. Com esse acontecimento, muitas terras estão sendo perdidas e danificadas. Sendo assim, solicitamos que Vossa </w:t>
      </w:r>
      <w:r w:rsidR="007C1EE6">
        <w:rPr>
          <w:rFonts w:ascii="Courier New" w:hAnsi="Courier New" w:cs="Courier New"/>
          <w:sz w:val="23"/>
          <w:szCs w:val="23"/>
        </w:rPr>
        <w:t>Excelência</w:t>
      </w:r>
      <w:r w:rsidR="00274CFC">
        <w:rPr>
          <w:rFonts w:ascii="Courier New" w:hAnsi="Courier New" w:cs="Courier New"/>
          <w:sz w:val="23"/>
          <w:szCs w:val="23"/>
        </w:rPr>
        <w:t xml:space="preserve">, juntamente com o Departamento Municipal de Meio Ambiente, façam intermédios a Companhia Energética de São Paulo (CESP) para a realização de uma audiência pública, para que medidas e soluções sejam dadas e realizadas, evitando ainda mais este enorme dano ao nosso meio ambiente e não gerando </w:t>
      </w:r>
      <w:r w:rsidR="007C1EE6">
        <w:rPr>
          <w:rFonts w:ascii="Courier New" w:hAnsi="Courier New" w:cs="Courier New"/>
          <w:sz w:val="23"/>
          <w:szCs w:val="23"/>
        </w:rPr>
        <w:t>também</w:t>
      </w:r>
      <w:r w:rsidR="00274CFC">
        <w:rPr>
          <w:rFonts w:ascii="Courier New" w:hAnsi="Courier New" w:cs="Courier New"/>
          <w:sz w:val="23"/>
          <w:szCs w:val="23"/>
        </w:rPr>
        <w:t xml:space="preserve"> prejuízos ao nosso </w:t>
      </w:r>
      <w:r w:rsidR="007C1EE6">
        <w:rPr>
          <w:rFonts w:ascii="Courier New" w:hAnsi="Courier New" w:cs="Courier New"/>
          <w:sz w:val="23"/>
          <w:szCs w:val="23"/>
        </w:rPr>
        <w:t>Município</w:t>
      </w:r>
      <w:r w:rsidR="00ED2FBC">
        <w:rPr>
          <w:rFonts w:ascii="Courier New" w:hAnsi="Courier New" w:cs="Courier New"/>
          <w:sz w:val="23"/>
          <w:szCs w:val="23"/>
        </w:rPr>
        <w:t>.</w:t>
      </w:r>
      <w:r w:rsidR="0049698C">
        <w:rPr>
          <w:rFonts w:ascii="Courier New" w:hAnsi="Courier New" w:cs="Courier New"/>
          <w:sz w:val="23"/>
          <w:szCs w:val="23"/>
          <w:shd w:val="clear" w:color="auto" w:fill="FFFFFF"/>
        </w:rPr>
        <w:t xml:space="preserve">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Vossa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7C1EE6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  <w:r w:rsidR="007C1EE6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C274D4">
        <w:rPr>
          <w:rFonts w:ascii="Courier New" w:hAnsi="Courier New" w:cs="Courier New"/>
          <w:sz w:val="23"/>
          <w:szCs w:val="23"/>
        </w:rPr>
        <w:t>22</w:t>
      </w:r>
      <w:r w:rsidR="008A466A">
        <w:rPr>
          <w:rFonts w:ascii="Courier New" w:hAnsi="Courier New" w:cs="Courier New"/>
          <w:sz w:val="23"/>
          <w:szCs w:val="23"/>
        </w:rPr>
        <w:t xml:space="preserve"> de maio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bookmarkStart w:id="0" w:name="_GoBack"/>
      <w:bookmarkEnd w:id="0"/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82B" w:rsidRDefault="00B2582B" w:rsidP="006351B4">
      <w:r>
        <w:separator/>
      </w:r>
    </w:p>
  </w:endnote>
  <w:endnote w:type="continuationSeparator" w:id="0">
    <w:p w:rsidR="00B2582B" w:rsidRDefault="00B2582B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B2582B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82B" w:rsidRDefault="00B2582B" w:rsidP="006351B4">
      <w:r>
        <w:separator/>
      </w:r>
    </w:p>
  </w:footnote>
  <w:footnote w:type="continuationSeparator" w:id="0">
    <w:p w:rsidR="00B2582B" w:rsidRDefault="00B2582B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B2582B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6700326" r:id="rId2"/>
            </w:pict>
          </w:r>
        </w:p>
      </w:tc>
      <w:tc>
        <w:tcPr>
          <w:tcW w:w="7938" w:type="dxa"/>
        </w:tcPr>
        <w:p w:rsidR="00AE52B5" w:rsidRDefault="00B2582B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B2582B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B2582B"/>
        <w:p w:rsidR="00AE52B5" w:rsidRDefault="00B2582B"/>
        <w:p w:rsidR="00AE52B5" w:rsidRDefault="00B2582B"/>
        <w:p w:rsidR="00AE52B5" w:rsidRDefault="00B2582B"/>
        <w:p w:rsidR="00AE52B5" w:rsidRDefault="00B2582B"/>
        <w:p w:rsidR="00AE52B5" w:rsidRDefault="00B2582B"/>
        <w:p w:rsidR="00AE52B5" w:rsidRDefault="00B2582B"/>
        <w:p w:rsidR="00AE52B5" w:rsidRDefault="00B2582B"/>
        <w:p w:rsidR="00AE52B5" w:rsidRDefault="00B2582B"/>
        <w:p w:rsidR="00AE52B5" w:rsidRDefault="00B2582B"/>
      </w:tc>
      <w:tc>
        <w:tcPr>
          <w:tcW w:w="3686" w:type="dxa"/>
        </w:tcPr>
        <w:p w:rsidR="00AE52B5" w:rsidRDefault="00B2582B"/>
        <w:p w:rsidR="00AE52B5" w:rsidRDefault="00B2582B"/>
        <w:p w:rsidR="00AE52B5" w:rsidRDefault="00B2582B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B2582B"/>
        <w:p w:rsidR="00AE52B5" w:rsidRDefault="00B2582B"/>
        <w:p w:rsidR="00AE52B5" w:rsidRDefault="00B2582B"/>
        <w:p w:rsidR="00AE52B5" w:rsidRDefault="00B2582B"/>
        <w:p w:rsidR="00AE52B5" w:rsidRPr="00F843E5" w:rsidRDefault="00793129" w:rsidP="00643FC8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643FC8">
            <w:rPr>
              <w:rFonts w:ascii="Courier New" w:hAnsi="Courier New" w:cs="Courier New"/>
              <w:b/>
              <w:sz w:val="24"/>
              <w:szCs w:val="24"/>
              <w:u w:val="single"/>
            </w:rPr>
            <w:t>50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CA7023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VEREADOR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>Cacildo da Silva Paião (PTB)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B258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00E1"/>
    <w:rsid w:val="000E4DC0"/>
    <w:rsid w:val="000E7006"/>
    <w:rsid w:val="00123C3B"/>
    <w:rsid w:val="00156959"/>
    <w:rsid w:val="00157202"/>
    <w:rsid w:val="0016356A"/>
    <w:rsid w:val="00183009"/>
    <w:rsid w:val="00195DDD"/>
    <w:rsid w:val="001A2A05"/>
    <w:rsid w:val="001A4666"/>
    <w:rsid w:val="001B1813"/>
    <w:rsid w:val="001B656D"/>
    <w:rsid w:val="001C7B8C"/>
    <w:rsid w:val="00204F9E"/>
    <w:rsid w:val="00205658"/>
    <w:rsid w:val="00213115"/>
    <w:rsid w:val="0024072C"/>
    <w:rsid w:val="00251B77"/>
    <w:rsid w:val="00270525"/>
    <w:rsid w:val="00274CFC"/>
    <w:rsid w:val="00285017"/>
    <w:rsid w:val="002A0003"/>
    <w:rsid w:val="002B3AE4"/>
    <w:rsid w:val="002C58B1"/>
    <w:rsid w:val="002D40E2"/>
    <w:rsid w:val="00311686"/>
    <w:rsid w:val="00316A90"/>
    <w:rsid w:val="00316FE1"/>
    <w:rsid w:val="003355AA"/>
    <w:rsid w:val="00363C96"/>
    <w:rsid w:val="00364288"/>
    <w:rsid w:val="00366013"/>
    <w:rsid w:val="003678C8"/>
    <w:rsid w:val="003856F5"/>
    <w:rsid w:val="003B49FA"/>
    <w:rsid w:val="00411DD0"/>
    <w:rsid w:val="00426B27"/>
    <w:rsid w:val="0042719F"/>
    <w:rsid w:val="00450E64"/>
    <w:rsid w:val="00455F8A"/>
    <w:rsid w:val="00457C30"/>
    <w:rsid w:val="00481B81"/>
    <w:rsid w:val="0049698C"/>
    <w:rsid w:val="004A1CBF"/>
    <w:rsid w:val="004A47F2"/>
    <w:rsid w:val="004F5156"/>
    <w:rsid w:val="00504E97"/>
    <w:rsid w:val="00522A06"/>
    <w:rsid w:val="00546902"/>
    <w:rsid w:val="00565149"/>
    <w:rsid w:val="0057372E"/>
    <w:rsid w:val="005904CC"/>
    <w:rsid w:val="005A15CB"/>
    <w:rsid w:val="005A1B50"/>
    <w:rsid w:val="005D2B12"/>
    <w:rsid w:val="00613412"/>
    <w:rsid w:val="00613F4D"/>
    <w:rsid w:val="00634D5B"/>
    <w:rsid w:val="006351B4"/>
    <w:rsid w:val="0064133E"/>
    <w:rsid w:val="00643FC8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1EE6"/>
    <w:rsid w:val="007C2197"/>
    <w:rsid w:val="007D2AF8"/>
    <w:rsid w:val="007D2B1F"/>
    <w:rsid w:val="007D31B3"/>
    <w:rsid w:val="00835D2F"/>
    <w:rsid w:val="0084077C"/>
    <w:rsid w:val="008863D5"/>
    <w:rsid w:val="00892DE5"/>
    <w:rsid w:val="00895204"/>
    <w:rsid w:val="008A1A93"/>
    <w:rsid w:val="008A3D49"/>
    <w:rsid w:val="008A466A"/>
    <w:rsid w:val="008B758C"/>
    <w:rsid w:val="008C1310"/>
    <w:rsid w:val="008D201E"/>
    <w:rsid w:val="008E1465"/>
    <w:rsid w:val="008E36B4"/>
    <w:rsid w:val="008E42A9"/>
    <w:rsid w:val="008F6C0B"/>
    <w:rsid w:val="00926668"/>
    <w:rsid w:val="009300FD"/>
    <w:rsid w:val="009331CE"/>
    <w:rsid w:val="009415FB"/>
    <w:rsid w:val="009533EF"/>
    <w:rsid w:val="0099741B"/>
    <w:rsid w:val="009A26A2"/>
    <w:rsid w:val="009A6697"/>
    <w:rsid w:val="009C09A9"/>
    <w:rsid w:val="009D36AD"/>
    <w:rsid w:val="009E6588"/>
    <w:rsid w:val="009E6A31"/>
    <w:rsid w:val="00A05C40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21A0C"/>
    <w:rsid w:val="00B2582B"/>
    <w:rsid w:val="00B3550D"/>
    <w:rsid w:val="00B37C18"/>
    <w:rsid w:val="00B4054A"/>
    <w:rsid w:val="00B7189C"/>
    <w:rsid w:val="00B73B5D"/>
    <w:rsid w:val="00B76063"/>
    <w:rsid w:val="00B93775"/>
    <w:rsid w:val="00B97633"/>
    <w:rsid w:val="00BA12FA"/>
    <w:rsid w:val="00C05860"/>
    <w:rsid w:val="00C12F6E"/>
    <w:rsid w:val="00C168DC"/>
    <w:rsid w:val="00C274D4"/>
    <w:rsid w:val="00C27FF5"/>
    <w:rsid w:val="00C5702A"/>
    <w:rsid w:val="00C571FE"/>
    <w:rsid w:val="00C66D46"/>
    <w:rsid w:val="00C86768"/>
    <w:rsid w:val="00CA7023"/>
    <w:rsid w:val="00CB2F65"/>
    <w:rsid w:val="00CB6E40"/>
    <w:rsid w:val="00CD594E"/>
    <w:rsid w:val="00CD71A3"/>
    <w:rsid w:val="00D00CBB"/>
    <w:rsid w:val="00D17182"/>
    <w:rsid w:val="00D50A72"/>
    <w:rsid w:val="00D66724"/>
    <w:rsid w:val="00D817C2"/>
    <w:rsid w:val="00D82C97"/>
    <w:rsid w:val="00DA4AE6"/>
    <w:rsid w:val="00DA776C"/>
    <w:rsid w:val="00DC113A"/>
    <w:rsid w:val="00DF5D3A"/>
    <w:rsid w:val="00E1654E"/>
    <w:rsid w:val="00E212EF"/>
    <w:rsid w:val="00E365A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F005C8"/>
    <w:rsid w:val="00F0077B"/>
    <w:rsid w:val="00F01950"/>
    <w:rsid w:val="00F204C9"/>
    <w:rsid w:val="00F22B5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2017-05-19T15:59:00Z</dcterms:created>
  <dcterms:modified xsi:type="dcterms:W3CDTF">2017-05-19T15:59:00Z</dcterms:modified>
</cp:coreProperties>
</file>