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A54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quatro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Salvador Pereira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 ultima sessão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não houve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correspondência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de</w:t>
      </w:r>
      <w:r w:rsidR="0055777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terceiros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não ho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ve inscritos.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Nos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103F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foram apr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se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tados os seguintes: Projeto de Lei Complementar nº 001/2016, de autoria do Poder Executivo e o Projeto de Lei Ordinária nº 003/2016, de autoria e iniciativa do Vereador Maurício Ribeiro, seguindo os mesmos as suas respectivas comissões permanentes</w:t>
      </w:r>
      <w:r w:rsidR="00C651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Em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Vereadora Jaqueline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 xml:space="preserve"> solicitou um requerimento ve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bal em nome de todos os Vereadores, no qual foi colocado em di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cussão e votação, sendo aprovado, onde solicita aos Deputados F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 xml:space="preserve">derais Geraldo Rezende e Vander Loubet para que os mesmos façam gestão política junto ao Ministério das Cidades para a liberação dos recursos que faltam para a conclusão da pavimentação 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asfált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ca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 xml:space="preserve"> da Vila José Mustafa no município de Batayporã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, faltando ainda 50% do recurso a ser liberado e assim concluindo esta obra. Falou também da sua alegria pelo o Núcleo de Convivência e fortalec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mento de vinculo do Município iniciar os trabalhos no novo esp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 xml:space="preserve">ço, no antigo laticínio, parabenizando a mobilização do Executivo </w:t>
      </w:r>
      <w:r w:rsidR="001A501A">
        <w:rPr>
          <w:rFonts w:ascii="Courier New" w:hAnsi="Courier New" w:cs="Courier New"/>
          <w:b w:val="0"/>
          <w:bCs/>
          <w:sz w:val="24"/>
          <w:szCs w:val="24"/>
        </w:rPr>
        <w:lastRenderedPageBreak/>
        <w:t>para o</w:t>
      </w:r>
      <w:r w:rsidR="009D3214">
        <w:rPr>
          <w:rFonts w:ascii="Courier New" w:hAnsi="Courier New" w:cs="Courier New"/>
          <w:b w:val="0"/>
          <w:bCs/>
          <w:sz w:val="24"/>
          <w:szCs w:val="24"/>
        </w:rPr>
        <w:t xml:space="preserve"> funciona</w:t>
      </w:r>
      <w:r w:rsidR="000A165E">
        <w:rPr>
          <w:rFonts w:ascii="Courier New" w:hAnsi="Courier New" w:cs="Courier New"/>
          <w:b w:val="0"/>
          <w:bCs/>
          <w:sz w:val="24"/>
          <w:szCs w:val="24"/>
        </w:rPr>
        <w:t>mento do mesmo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seguinte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Indicaç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>ão nº 0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/2016, de 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>toria d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70C19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Jaqueline e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Moção de Pesar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nº 00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/2016, de a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>toria d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o Vereador Cícero Leite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seguindo a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554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3977">
        <w:rPr>
          <w:rFonts w:ascii="Courier New" w:hAnsi="Courier New" w:cs="Courier New"/>
          <w:b w:val="0"/>
          <w:bCs/>
          <w:sz w:val="24"/>
          <w:szCs w:val="24"/>
        </w:rPr>
        <w:t>quem de direito.</w:t>
      </w:r>
      <w:r w:rsidR="001F344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foi dispe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 xml:space="preserve">sado 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>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778CE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colocado em segunda discussão e votação o Projeto de Lei nº 021/2015, do Poder Executivo, no qual obteve aprovação unanime e seguindo o referido Projeto de Lei a sanção do Prefeito Munic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5723A0">
        <w:rPr>
          <w:rFonts w:ascii="Courier New" w:hAnsi="Courier New" w:cs="Courier New"/>
          <w:b w:val="0"/>
          <w:bCs/>
          <w:sz w:val="24"/>
          <w:szCs w:val="24"/>
        </w:rPr>
        <w:t>pal.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93126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INSCRITO OS ORADORES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5E741D">
        <w:rPr>
          <w:rFonts w:ascii="Courier New" w:hAnsi="Courier New" w:cs="Courier New"/>
          <w:bCs/>
          <w:i/>
          <w:sz w:val="24"/>
          <w:szCs w:val="24"/>
        </w:rPr>
        <w:t>VEREADOR</w:t>
      </w:r>
      <w:r w:rsidR="005723A0">
        <w:rPr>
          <w:rFonts w:ascii="Courier New" w:hAnsi="Courier New" w:cs="Courier New"/>
          <w:bCs/>
          <w:i/>
          <w:sz w:val="24"/>
          <w:szCs w:val="24"/>
        </w:rPr>
        <w:t>A</w:t>
      </w:r>
      <w:r w:rsidR="005E741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5723A0">
        <w:rPr>
          <w:rFonts w:ascii="Courier New" w:hAnsi="Courier New" w:cs="Courier New"/>
          <w:bCs/>
          <w:i/>
          <w:sz w:val="24"/>
          <w:szCs w:val="24"/>
        </w:rPr>
        <w:t>JAQUELINE</w:t>
      </w:r>
      <w:r w:rsidR="005E741D">
        <w:rPr>
          <w:rFonts w:ascii="Courier New" w:hAnsi="Courier New" w:cs="Courier New"/>
          <w:bCs/>
          <w:i/>
          <w:sz w:val="24"/>
          <w:szCs w:val="24"/>
        </w:rPr>
        <w:t>:</w:t>
      </w:r>
      <w:r w:rsidR="000A165E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 xml:space="preserve">falou sobre a proposição de sua autoria onde solicita a revitalização da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>Praça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 xml:space="preserve"> da Vila Maria Gonçalves. Agradeceu a presença dos Sr. Ramiro e do Secretário de Obras Ney Olegário por trazer explicações em rel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 xml:space="preserve">ção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 xml:space="preserve">as obras dos 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>meios fios da Vila Nidio Boffo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 xml:space="preserve"> que estão inac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badas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 xml:space="preserve">, prometendo os mesmos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que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B46B4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>um prazo de dois meses f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B3C72">
        <w:rPr>
          <w:rFonts w:ascii="Courier New" w:hAnsi="Courier New" w:cs="Courier New"/>
          <w:b w:val="0"/>
          <w:bCs/>
          <w:sz w:val="24"/>
          <w:szCs w:val="24"/>
        </w:rPr>
        <w:t>nalizam aquela obra.</w:t>
      </w:r>
    </w:p>
    <w:p w:rsidR="000F4771" w:rsidRDefault="000F4771" w:rsidP="00CF390A">
      <w:pPr>
        <w:spacing w:line="360" w:lineRule="auto"/>
        <w:jc w:val="both"/>
        <w:rPr>
          <w:rFonts w:ascii="Courier New" w:hAnsi="Courier New" w:cs="Courier New"/>
          <w:bCs/>
          <w:i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 PERLIN:</w:t>
      </w:r>
      <w:r w:rsidR="0009115F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9115F">
        <w:rPr>
          <w:rFonts w:ascii="Courier New" w:hAnsi="Courier New" w:cs="Courier New"/>
          <w:b w:val="0"/>
          <w:bCs/>
          <w:sz w:val="24"/>
          <w:szCs w:val="24"/>
        </w:rPr>
        <w:t>solicitou um requerimento verbal, que foi col</w:t>
      </w:r>
      <w:r w:rsidR="0009115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09115F">
        <w:rPr>
          <w:rFonts w:ascii="Courier New" w:hAnsi="Courier New" w:cs="Courier New"/>
          <w:b w:val="0"/>
          <w:bCs/>
          <w:sz w:val="24"/>
          <w:szCs w:val="24"/>
        </w:rPr>
        <w:t>cado em discussão e votação, sendo aprovado por unanimidade, onde requer informações da Prefeitura em relação a estrada que dá acesso a localidade conhecida como pedreira, antiga base da PMA, as margens do Rio Paraná, dizendo da enorme dificuldade que pe</w:t>
      </w:r>
      <w:r w:rsidR="0009115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115F">
        <w:rPr>
          <w:rFonts w:ascii="Courier New" w:hAnsi="Courier New" w:cs="Courier New"/>
          <w:b w:val="0"/>
          <w:bCs/>
          <w:sz w:val="24"/>
          <w:szCs w:val="24"/>
        </w:rPr>
        <w:t>cadores amadores encontram para chegarem ate este local pelo fato da estrada estar fechada</w:t>
      </w:r>
      <w:r w:rsidR="005723A0">
        <w:rPr>
          <w:rFonts w:ascii="Courier New" w:hAnsi="Courier New" w:cs="Courier New"/>
          <w:bCs/>
          <w:i/>
          <w:sz w:val="24"/>
          <w:szCs w:val="24"/>
        </w:rPr>
        <w:t>.</w:t>
      </w:r>
    </w:p>
    <w:p w:rsidR="00F970C7" w:rsidRDefault="00B715F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5D7F6A">
        <w:rPr>
          <w:rFonts w:ascii="Courier New" w:hAnsi="Courier New" w:cs="Courier New"/>
          <w:b w:val="0"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>ão f</w:t>
      </w:r>
      <w:r w:rsidR="005D7F6A">
        <w:rPr>
          <w:rFonts w:ascii="Courier New" w:hAnsi="Courier New" w:cs="Courier New"/>
          <w:b w:val="0"/>
          <w:sz w:val="24"/>
          <w:szCs w:val="24"/>
        </w:rPr>
        <w:t>ez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F970C7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 xml:space="preserve"> 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>04 de abril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970C7" w:rsidRDefault="0070064B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50D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742B2" w:rsidRDefault="001742B2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5F3762" w:rsidRPr="00F8662B" w:rsidRDefault="005F3762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054E4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21368868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DB6"/>
    <w:rsid w:val="001559CB"/>
    <w:rsid w:val="00157B80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2AC3"/>
    <w:rsid w:val="001B3A55"/>
    <w:rsid w:val="001B3AC4"/>
    <w:rsid w:val="001B3C72"/>
    <w:rsid w:val="001C2A2A"/>
    <w:rsid w:val="001C35ED"/>
    <w:rsid w:val="001C4A63"/>
    <w:rsid w:val="001C6F8E"/>
    <w:rsid w:val="001C770C"/>
    <w:rsid w:val="001D0006"/>
    <w:rsid w:val="001D576A"/>
    <w:rsid w:val="001E2C76"/>
    <w:rsid w:val="001E4956"/>
    <w:rsid w:val="001E6357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B46B4"/>
    <w:rsid w:val="003C6857"/>
    <w:rsid w:val="003D355A"/>
    <w:rsid w:val="003D57C2"/>
    <w:rsid w:val="003D6684"/>
    <w:rsid w:val="003E29A0"/>
    <w:rsid w:val="003E49B2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50AA"/>
    <w:rsid w:val="005B7773"/>
    <w:rsid w:val="005C096C"/>
    <w:rsid w:val="005C3DFF"/>
    <w:rsid w:val="005C54F1"/>
    <w:rsid w:val="005C5FB7"/>
    <w:rsid w:val="005C6DF9"/>
    <w:rsid w:val="005D59E6"/>
    <w:rsid w:val="005D7D87"/>
    <w:rsid w:val="005D7F6A"/>
    <w:rsid w:val="005E039F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706"/>
    <w:rsid w:val="006214D7"/>
    <w:rsid w:val="0062176E"/>
    <w:rsid w:val="006249F8"/>
    <w:rsid w:val="00625A46"/>
    <w:rsid w:val="00627496"/>
    <w:rsid w:val="006416FB"/>
    <w:rsid w:val="00653028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A0888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421F5"/>
    <w:rsid w:val="00842340"/>
    <w:rsid w:val="00844228"/>
    <w:rsid w:val="00845E15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11BAD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509D"/>
    <w:rsid w:val="00BF6A32"/>
    <w:rsid w:val="00C00A3F"/>
    <w:rsid w:val="00C00AAA"/>
    <w:rsid w:val="00C0438F"/>
    <w:rsid w:val="00C23630"/>
    <w:rsid w:val="00C24F12"/>
    <w:rsid w:val="00C257AB"/>
    <w:rsid w:val="00C30CB9"/>
    <w:rsid w:val="00C33E6B"/>
    <w:rsid w:val="00C34129"/>
    <w:rsid w:val="00C4198F"/>
    <w:rsid w:val="00C432E1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7641"/>
    <w:rsid w:val="00E54CB9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459E"/>
    <w:rsid w:val="00EE7DC0"/>
    <w:rsid w:val="00F054E4"/>
    <w:rsid w:val="00F06BAC"/>
    <w:rsid w:val="00F07393"/>
    <w:rsid w:val="00F10CCE"/>
    <w:rsid w:val="00F24A72"/>
    <w:rsid w:val="00F31E09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778C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4AD7A-047E-4149-83E8-4AC82DE0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6</cp:revision>
  <cp:lastPrinted>2016-04-05T14:10:00Z</cp:lastPrinted>
  <dcterms:created xsi:type="dcterms:W3CDTF">2016-04-05T13:08:00Z</dcterms:created>
  <dcterms:modified xsi:type="dcterms:W3CDTF">2016-04-05T16:41:00Z</dcterms:modified>
</cp:coreProperties>
</file>